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18F4D" w14:textId="77777777" w:rsidR="005371B8" w:rsidRPr="00C40FA6" w:rsidRDefault="005371B8" w:rsidP="005371B8">
      <w:pPr>
        <w:pStyle w:val="Nagwek1"/>
        <w:numPr>
          <w:ilvl w:val="0"/>
          <w:numId w:val="0"/>
        </w:numPr>
        <w:rPr>
          <w:color w:val="auto"/>
        </w:rPr>
      </w:pPr>
    </w:p>
    <w:p w14:paraId="55C34CD8" w14:textId="77777777" w:rsidR="001F45E1" w:rsidRDefault="001F45E1" w:rsidP="001F45E1">
      <w:pPr>
        <w:pStyle w:val="Tytu"/>
      </w:pPr>
    </w:p>
    <w:p w14:paraId="4067EC6F" w14:textId="77777777" w:rsidR="001F45E1" w:rsidRDefault="001F45E1" w:rsidP="001F45E1">
      <w:pPr>
        <w:pStyle w:val="Tytu"/>
      </w:pPr>
    </w:p>
    <w:p w14:paraId="6DE642BA" w14:textId="59283546" w:rsidR="001F45E1" w:rsidRPr="00C633B7" w:rsidRDefault="001F45E1" w:rsidP="001F45E1">
      <w:pPr>
        <w:pStyle w:val="Tytu"/>
      </w:pPr>
      <w:r>
        <w:br/>
      </w:r>
      <w:r w:rsidR="008810C0">
        <w:rPr>
          <w:sz w:val="48"/>
        </w:rPr>
        <w:t xml:space="preserve">OPIS I </w:t>
      </w:r>
      <w:r>
        <w:rPr>
          <w:sz w:val="48"/>
        </w:rPr>
        <w:t>CENNIK</w:t>
      </w:r>
      <w:r w:rsidRPr="00636C88">
        <w:rPr>
          <w:sz w:val="48"/>
        </w:rPr>
        <w:br/>
      </w:r>
      <w:r>
        <w:rPr>
          <w:sz w:val="48"/>
        </w:rPr>
        <w:t>USŁUG HURTOWYCH</w:t>
      </w:r>
      <w:r>
        <w:rPr>
          <w:sz w:val="48"/>
        </w:rPr>
        <w:br/>
        <w:t>ŚWIADCZONYCH W SIECI</w:t>
      </w:r>
      <w:r>
        <w:rPr>
          <w:sz w:val="48"/>
        </w:rPr>
        <w:br/>
        <w:t>NEXERA</w:t>
      </w:r>
      <w:r>
        <w:br/>
      </w:r>
      <w:r>
        <w:br/>
      </w:r>
    </w:p>
    <w:p w14:paraId="359AC2B2" w14:textId="77777777" w:rsidR="001F45E1" w:rsidRDefault="001F45E1" w:rsidP="001F45E1">
      <w:pPr>
        <w:pStyle w:val="Tytu"/>
      </w:pPr>
    </w:p>
    <w:p w14:paraId="0D2BFA83" w14:textId="77777777" w:rsidR="001F45E1" w:rsidRDefault="001F45E1" w:rsidP="001F45E1">
      <w:pPr>
        <w:pStyle w:val="Podtytu"/>
      </w:pPr>
    </w:p>
    <w:p w14:paraId="6B3630E1" w14:textId="77777777" w:rsidR="001F45E1" w:rsidRDefault="001F45E1" w:rsidP="001F45E1"/>
    <w:p w14:paraId="18FE17E9" w14:textId="77777777" w:rsidR="001F45E1" w:rsidRDefault="001F45E1" w:rsidP="001F45E1"/>
    <w:p w14:paraId="66E7F5F9" w14:textId="77777777" w:rsidR="001F45E1" w:rsidRDefault="001F45E1" w:rsidP="001F45E1"/>
    <w:p w14:paraId="6BD4315D" w14:textId="77777777" w:rsidR="00C02313" w:rsidRDefault="00C02313" w:rsidP="003F39DE"/>
    <w:p w14:paraId="4676A9CE" w14:textId="77777777" w:rsidR="00C02313" w:rsidRDefault="00C02313" w:rsidP="003F39DE">
      <w:r>
        <w:br w:type="page"/>
      </w:r>
    </w:p>
    <w:p w14:paraId="515D28C3" w14:textId="77777777" w:rsidR="00F457A0" w:rsidRDefault="00F457A0" w:rsidP="00F457A0">
      <w:pPr>
        <w:pStyle w:val="Nagwek1"/>
        <w:numPr>
          <w:ilvl w:val="0"/>
          <w:numId w:val="0"/>
        </w:numPr>
        <w:spacing w:after="240"/>
        <w:ind w:left="432" w:hanging="432"/>
        <w:rPr>
          <w:b/>
        </w:rPr>
      </w:pPr>
      <w:bookmarkStart w:id="0" w:name="_Toc504997115"/>
      <w:r w:rsidRPr="00270C82">
        <w:rPr>
          <w:color w:val="auto"/>
        </w:rPr>
        <w:lastRenderedPageBreak/>
        <w:t xml:space="preserve">Załącznik nr </w:t>
      </w:r>
      <w:r>
        <w:rPr>
          <w:color w:val="auto"/>
        </w:rPr>
        <w:t>4</w:t>
      </w:r>
      <w:r w:rsidRPr="00270C82">
        <w:rPr>
          <w:color w:val="auto"/>
        </w:rPr>
        <w:t xml:space="preserve"> do UMOWY RAMOWEJ</w:t>
      </w:r>
    </w:p>
    <w:p w14:paraId="7DF1B460" w14:textId="77777777" w:rsidR="0077466A" w:rsidRPr="008810C0" w:rsidRDefault="009F654E" w:rsidP="00DB4E86">
      <w:pPr>
        <w:pStyle w:val="Nagwek1"/>
        <w:spacing w:after="240"/>
        <w:rPr>
          <w:b/>
        </w:rPr>
      </w:pPr>
      <w:r w:rsidRPr="008810C0">
        <w:rPr>
          <w:b/>
        </w:rPr>
        <w:t>Definicje Usług</w:t>
      </w:r>
      <w:bookmarkEnd w:id="0"/>
    </w:p>
    <w:p w14:paraId="3CA1CA86" w14:textId="77777777" w:rsidR="00FA0D7B" w:rsidRPr="00DF6E45" w:rsidRDefault="00BD155E" w:rsidP="008810C0">
      <w:pPr>
        <w:spacing w:after="120" w:line="360" w:lineRule="auto"/>
        <w:jc w:val="both"/>
        <w:rPr>
          <w:rFonts w:cstheme="minorHAnsi"/>
          <w:color w:val="auto"/>
          <w:sz w:val="22"/>
          <w:szCs w:val="22"/>
          <w:lang w:eastAsia="en-US" w:bidi="ar-SA"/>
        </w:rPr>
      </w:pPr>
      <w:r w:rsidRPr="00DF6E45">
        <w:rPr>
          <w:rFonts w:cstheme="minorHAnsi"/>
          <w:color w:val="auto"/>
          <w:sz w:val="22"/>
          <w:szCs w:val="22"/>
          <w:lang w:eastAsia="en-US" w:bidi="ar-SA"/>
        </w:rPr>
        <w:t>NEXERA</w:t>
      </w:r>
      <w:r w:rsidR="00494330" w:rsidRPr="00DF6E45">
        <w:rPr>
          <w:rFonts w:cstheme="minorHAnsi"/>
          <w:color w:val="auto"/>
          <w:sz w:val="22"/>
          <w:szCs w:val="22"/>
          <w:lang w:eastAsia="en-US" w:bidi="ar-SA"/>
        </w:rPr>
        <w:t xml:space="preserve"> świadczy na rzecz OK usługi hurtowe zdefiniowane w poniższej tabeli.</w:t>
      </w:r>
    </w:p>
    <w:tbl>
      <w:tblPr>
        <w:tblStyle w:val="Tabelalisty3akcent2"/>
        <w:tblW w:w="9918" w:type="dxa"/>
        <w:tblLook w:val="04A0" w:firstRow="1" w:lastRow="0" w:firstColumn="1" w:lastColumn="0" w:noHBand="0" w:noVBand="1"/>
      </w:tblPr>
      <w:tblGrid>
        <w:gridCol w:w="1528"/>
        <w:gridCol w:w="5029"/>
        <w:gridCol w:w="3361"/>
      </w:tblGrid>
      <w:tr w:rsidR="00B53C3B" w14:paraId="3833E534" w14:textId="77777777" w:rsidTr="00233C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28" w:type="dxa"/>
            <w:vAlign w:val="center"/>
          </w:tcPr>
          <w:p w14:paraId="25E35611" w14:textId="77777777" w:rsidR="00B53C3B" w:rsidRPr="00AC6CB1" w:rsidRDefault="00B53C3B" w:rsidP="001E2F31">
            <w:pPr>
              <w:spacing w:before="120" w:after="120"/>
              <w:rPr>
                <w:color w:val="FEFFFF" w:themeColor="accent6"/>
              </w:rPr>
            </w:pPr>
            <w:bookmarkStart w:id="1" w:name="_Hlk520281880"/>
            <w:r w:rsidRPr="00AC6CB1">
              <w:rPr>
                <w:color w:val="FEFFFF" w:themeColor="accent6"/>
              </w:rPr>
              <w:t>USŁUGA</w:t>
            </w:r>
          </w:p>
        </w:tc>
        <w:tc>
          <w:tcPr>
            <w:tcW w:w="5029" w:type="dxa"/>
            <w:vAlign w:val="center"/>
          </w:tcPr>
          <w:p w14:paraId="1D69866C" w14:textId="77777777" w:rsidR="00B53C3B" w:rsidRPr="00AC6CB1" w:rsidRDefault="00B53C3B" w:rsidP="001E2F31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OPIS USŁUGI</w:t>
            </w:r>
          </w:p>
        </w:tc>
        <w:tc>
          <w:tcPr>
            <w:tcW w:w="3361" w:type="dxa"/>
            <w:vAlign w:val="center"/>
          </w:tcPr>
          <w:p w14:paraId="74569235" w14:textId="77777777" w:rsidR="00B53C3B" w:rsidRPr="00AC6CB1" w:rsidRDefault="00B53C3B" w:rsidP="001E2F31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KLUCZOWE PARAMETRY</w:t>
            </w:r>
          </w:p>
        </w:tc>
      </w:tr>
      <w:tr w:rsidR="00B53C3B" w14:paraId="2C3DD899" w14:textId="77777777" w:rsidTr="00233C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8" w:type="dxa"/>
          </w:tcPr>
          <w:p w14:paraId="39ECCFBC" w14:textId="77777777" w:rsidR="00B53C3B" w:rsidRPr="00DF6E45" w:rsidRDefault="00B53C3B" w:rsidP="00970BED">
            <w:pPr>
              <w:spacing w:after="120" w:line="264" w:lineRule="auto"/>
              <w:rPr>
                <w:rFonts w:ascii="Arial" w:hAnsi="Arial" w:cs="Arial"/>
                <w:b w:val="0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 xml:space="preserve">BSA </w:t>
            </w:r>
            <w:r w:rsidRPr="00DF6E45">
              <w:rPr>
                <w:rFonts w:ascii="Arial" w:hAnsi="Arial" w:cs="Arial"/>
                <w:color w:val="auto"/>
              </w:rPr>
              <w:br/>
              <w:t>(</w:t>
            </w:r>
            <w:proofErr w:type="spellStart"/>
            <w:r w:rsidRPr="00DF6E45">
              <w:rPr>
                <w:rFonts w:ascii="Arial" w:hAnsi="Arial" w:cs="Arial"/>
                <w:color w:val="auto"/>
              </w:rPr>
              <w:t>BitStream</w:t>
            </w:r>
            <w:proofErr w:type="spellEnd"/>
            <w:r w:rsidRPr="00DF6E45">
              <w:rPr>
                <w:rFonts w:ascii="Arial" w:hAnsi="Arial" w:cs="Arial"/>
                <w:color w:val="auto"/>
              </w:rPr>
              <w:t xml:space="preserve"> Access)</w:t>
            </w:r>
          </w:p>
        </w:tc>
        <w:tc>
          <w:tcPr>
            <w:tcW w:w="5029" w:type="dxa"/>
          </w:tcPr>
          <w:p w14:paraId="4CEA42F3" w14:textId="77777777" w:rsidR="00B53C3B" w:rsidRPr="00DF6E45" w:rsidRDefault="00B53C3B" w:rsidP="00647E35">
            <w:pPr>
              <w:spacing w:after="120" w:line="26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 xml:space="preserve">NEXERA świadczy </w:t>
            </w:r>
            <w:r w:rsidR="00B340B1">
              <w:rPr>
                <w:rFonts w:ascii="Arial" w:hAnsi="Arial" w:cs="Arial"/>
                <w:color w:val="auto"/>
              </w:rPr>
              <w:t>U</w:t>
            </w:r>
            <w:r w:rsidRPr="00DF6E45">
              <w:rPr>
                <w:rFonts w:ascii="Arial" w:hAnsi="Arial" w:cs="Arial"/>
                <w:color w:val="auto"/>
              </w:rPr>
              <w:t xml:space="preserve">sługę </w:t>
            </w:r>
            <w:r w:rsidRPr="00DF6E45">
              <w:rPr>
                <w:rFonts w:ascii="Arial" w:hAnsi="Arial" w:cs="Arial"/>
                <w:b/>
                <w:color w:val="auto"/>
              </w:rPr>
              <w:t>BSA z dostępem na poziomie PDU Ethernet</w:t>
            </w:r>
            <w:r w:rsidR="002E29DA">
              <w:rPr>
                <w:rFonts w:ascii="Arial" w:hAnsi="Arial" w:cs="Arial"/>
                <w:b/>
                <w:color w:val="auto"/>
              </w:rPr>
              <w:t xml:space="preserve"> dla danego AUU</w:t>
            </w:r>
            <w:r w:rsidRPr="00DF6E45">
              <w:rPr>
                <w:rFonts w:ascii="Arial" w:hAnsi="Arial" w:cs="Arial"/>
                <w:color w:val="auto"/>
              </w:rPr>
              <w:t>, na potrzeby sprzedaży detalicznych usług szerokopasmowej transmisji danych</w:t>
            </w:r>
            <w:r w:rsidR="002E29DA">
              <w:rPr>
                <w:rFonts w:ascii="Arial" w:hAnsi="Arial" w:cs="Arial"/>
                <w:color w:val="auto"/>
              </w:rPr>
              <w:t xml:space="preserve"> w tym AUU</w:t>
            </w:r>
            <w:r w:rsidRPr="00DF6E45">
              <w:rPr>
                <w:rFonts w:ascii="Arial" w:hAnsi="Arial" w:cs="Arial"/>
                <w:color w:val="auto"/>
              </w:rPr>
              <w:t>.</w:t>
            </w:r>
          </w:p>
          <w:p w14:paraId="52175472" w14:textId="2517FF25" w:rsidR="00D609F5" w:rsidRPr="00A53D67" w:rsidRDefault="000C60BC" w:rsidP="00647E35">
            <w:pPr>
              <w:spacing w:after="120" w:line="26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OK dla</w:t>
            </w:r>
            <w:r w:rsidR="00D609F5" w:rsidRPr="00D609F5">
              <w:rPr>
                <w:rFonts w:ascii="Arial" w:hAnsi="Arial" w:cs="Arial"/>
                <w:color w:val="auto"/>
              </w:rPr>
              <w:t xml:space="preserve"> </w:t>
            </w:r>
            <w:r w:rsidR="00134B4F">
              <w:rPr>
                <w:rFonts w:ascii="Arial" w:hAnsi="Arial" w:cs="Arial"/>
                <w:color w:val="auto"/>
              </w:rPr>
              <w:t>U</w:t>
            </w:r>
            <w:r w:rsidR="00D609F5" w:rsidRPr="00D609F5">
              <w:rPr>
                <w:rFonts w:ascii="Arial" w:hAnsi="Arial" w:cs="Arial"/>
                <w:color w:val="auto"/>
              </w:rPr>
              <w:t xml:space="preserve">sługi BSA może zamówić konfigurację umożliwiającą świadczenie dodatkowych usług detalicznych, w szczególności usługi IPTV, </w:t>
            </w:r>
            <w:proofErr w:type="spellStart"/>
            <w:r w:rsidR="00D609F5" w:rsidRPr="00D609F5">
              <w:rPr>
                <w:rFonts w:ascii="Arial" w:hAnsi="Arial" w:cs="Arial"/>
                <w:color w:val="auto"/>
              </w:rPr>
              <w:t>VoD</w:t>
            </w:r>
            <w:proofErr w:type="spellEnd"/>
            <w:r w:rsidR="00D609F5" w:rsidRPr="00D609F5">
              <w:rPr>
                <w:rFonts w:ascii="Arial" w:hAnsi="Arial" w:cs="Arial"/>
                <w:color w:val="auto"/>
              </w:rPr>
              <w:t xml:space="preserve"> </w:t>
            </w:r>
            <w:r>
              <w:rPr>
                <w:rFonts w:ascii="Arial" w:hAnsi="Arial" w:cs="Arial"/>
                <w:color w:val="auto"/>
              </w:rPr>
              <w:t>i/</w:t>
            </w:r>
            <w:r w:rsidR="00D609F5" w:rsidRPr="00A53D67">
              <w:rPr>
                <w:rFonts w:ascii="Arial" w:hAnsi="Arial" w:cs="Arial"/>
                <w:color w:val="auto"/>
              </w:rPr>
              <w:t xml:space="preserve">lub VoIP. </w:t>
            </w:r>
            <w:r w:rsidR="00C55814">
              <w:rPr>
                <w:rFonts w:ascii="Arial" w:hAnsi="Arial" w:cs="Arial"/>
                <w:color w:val="auto"/>
              </w:rPr>
              <w:t>Możliwe</w:t>
            </w:r>
            <w:r w:rsidR="00D609F5" w:rsidRPr="00A53D67">
              <w:rPr>
                <w:rFonts w:ascii="Arial" w:hAnsi="Arial" w:cs="Arial"/>
                <w:color w:val="auto"/>
              </w:rPr>
              <w:t xml:space="preserve"> są dwa typy </w:t>
            </w:r>
            <w:r w:rsidR="000835F7">
              <w:rPr>
                <w:rFonts w:ascii="Arial" w:hAnsi="Arial" w:cs="Arial"/>
                <w:color w:val="auto"/>
              </w:rPr>
              <w:t xml:space="preserve">takiej </w:t>
            </w:r>
            <w:r w:rsidR="00D609F5" w:rsidRPr="00A53D67">
              <w:rPr>
                <w:rFonts w:ascii="Arial" w:hAnsi="Arial" w:cs="Arial"/>
                <w:color w:val="auto"/>
              </w:rPr>
              <w:t>konfiguracji:</w:t>
            </w:r>
          </w:p>
          <w:p w14:paraId="640F7007" w14:textId="77777777" w:rsidR="00134B4F" w:rsidRPr="00A53D67" w:rsidRDefault="00134B4F" w:rsidP="00647E35">
            <w:pPr>
              <w:pStyle w:val="Akapitzlist"/>
              <w:numPr>
                <w:ilvl w:val="0"/>
                <w:numId w:val="10"/>
              </w:numPr>
              <w:spacing w:after="120" w:line="26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auto"/>
                <w:lang w:bidi="ar-SA"/>
              </w:rPr>
            </w:pPr>
            <w:r w:rsidRPr="00A53D67">
              <w:rPr>
                <w:rFonts w:ascii="Arial" w:eastAsia="Times New Roman" w:hAnsi="Arial" w:cs="Arial"/>
                <w:b/>
                <w:bCs/>
                <w:color w:val="auto"/>
              </w:rPr>
              <w:t xml:space="preserve">Multi-P </w:t>
            </w:r>
            <w:proofErr w:type="spellStart"/>
            <w:r w:rsidRPr="00A53D67">
              <w:rPr>
                <w:rFonts w:ascii="Arial" w:eastAsia="Times New Roman" w:hAnsi="Arial" w:cs="Arial"/>
                <w:b/>
                <w:bCs/>
                <w:color w:val="auto"/>
              </w:rPr>
              <w:t>Light</w:t>
            </w:r>
            <w:proofErr w:type="spellEnd"/>
            <w:r w:rsidRPr="00A53D67">
              <w:rPr>
                <w:rFonts w:ascii="Arial" w:eastAsia="Times New Roman" w:hAnsi="Arial" w:cs="Arial"/>
                <w:b/>
                <w:bCs/>
                <w:color w:val="auto"/>
              </w:rPr>
              <w:t>:</w:t>
            </w:r>
          </w:p>
          <w:p w14:paraId="3F49BBD9" w14:textId="4ED120CA" w:rsidR="00134B4F" w:rsidRPr="00A53D67" w:rsidRDefault="00134B4F" w:rsidP="00647E35">
            <w:pPr>
              <w:pStyle w:val="Akapitzlist"/>
              <w:spacing w:after="120" w:line="26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B9BD5"/>
              </w:rPr>
            </w:pPr>
            <w:r w:rsidRPr="00A53D67">
              <w:rPr>
                <w:rFonts w:ascii="Arial" w:hAnsi="Arial" w:cs="Arial"/>
                <w:color w:val="auto"/>
              </w:rPr>
              <w:t>- możliwość transmisji kanałów telewizyjnych w jakościach SD/HD/4K</w:t>
            </w:r>
          </w:p>
          <w:p w14:paraId="0AB83E9D" w14:textId="77777777" w:rsidR="00134B4F" w:rsidRPr="00A53D67" w:rsidRDefault="00134B4F" w:rsidP="00647E35">
            <w:pPr>
              <w:pStyle w:val="Akapitzlist"/>
              <w:spacing w:after="120" w:line="26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D67">
              <w:rPr>
                <w:rFonts w:ascii="Arial" w:hAnsi="Arial" w:cs="Arial"/>
                <w:color w:val="auto"/>
              </w:rPr>
              <w:t>- przepływność 1Mbps dla usługi VoIP</w:t>
            </w:r>
          </w:p>
          <w:p w14:paraId="5946CB26" w14:textId="40AE288F" w:rsidR="00134B4F" w:rsidRPr="00A53D67" w:rsidRDefault="00134B4F" w:rsidP="00647E35">
            <w:pPr>
              <w:pStyle w:val="Akapitzlist"/>
              <w:spacing w:after="120" w:line="26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53D67">
              <w:rPr>
                <w:rFonts w:ascii="Arial" w:hAnsi="Arial" w:cs="Arial"/>
                <w:color w:val="auto"/>
              </w:rPr>
              <w:t xml:space="preserve">- możliwość skonfigurowania do 3 VLAN </w:t>
            </w:r>
            <w:r w:rsidR="000C60BC">
              <w:rPr>
                <w:rFonts w:ascii="Arial" w:hAnsi="Arial" w:cs="Arial"/>
                <w:color w:val="auto"/>
              </w:rPr>
              <w:t xml:space="preserve">usługowych </w:t>
            </w:r>
            <w:r w:rsidRPr="00A53D67">
              <w:rPr>
                <w:rFonts w:ascii="Arial" w:hAnsi="Arial" w:cs="Arial"/>
                <w:color w:val="auto"/>
              </w:rPr>
              <w:t xml:space="preserve">(w ramach jednego z nich obsługa </w:t>
            </w:r>
            <w:proofErr w:type="spellStart"/>
            <w:r w:rsidRPr="00A53D67">
              <w:rPr>
                <w:rFonts w:ascii="Arial" w:hAnsi="Arial" w:cs="Arial"/>
                <w:color w:val="auto"/>
              </w:rPr>
              <w:t>multicast</w:t>
            </w:r>
            <w:proofErr w:type="spellEnd"/>
            <w:r w:rsidRPr="00A53D67">
              <w:rPr>
                <w:rFonts w:ascii="Arial" w:hAnsi="Arial" w:cs="Arial"/>
                <w:color w:val="auto"/>
              </w:rPr>
              <w:t xml:space="preserve"> TV)</w:t>
            </w:r>
            <w:r w:rsidR="000C60BC">
              <w:rPr>
                <w:rFonts w:ascii="Arial" w:hAnsi="Arial" w:cs="Arial"/>
                <w:color w:val="auto"/>
              </w:rPr>
              <w:t xml:space="preserve"> oraz w razie potrzeby czwartego VLAN na potrzeby zarządzania CPE</w:t>
            </w:r>
            <w:r w:rsidR="00C55814">
              <w:rPr>
                <w:rFonts w:ascii="Arial" w:hAnsi="Arial" w:cs="Arial"/>
                <w:color w:val="auto"/>
              </w:rPr>
              <w:t>;</w:t>
            </w:r>
            <w:r w:rsidRPr="00A53D67">
              <w:rPr>
                <w:rFonts w:ascii="Arial" w:hAnsi="Arial" w:cs="Arial"/>
                <w:color w:val="auto"/>
              </w:rPr>
              <w:t xml:space="preserve"> </w:t>
            </w:r>
          </w:p>
          <w:p w14:paraId="0BEC60E7" w14:textId="77777777" w:rsidR="00134B4F" w:rsidRPr="00A53D67" w:rsidRDefault="00134B4F" w:rsidP="00647E35">
            <w:pPr>
              <w:pStyle w:val="Akapitzlist"/>
              <w:numPr>
                <w:ilvl w:val="0"/>
                <w:numId w:val="10"/>
              </w:numPr>
              <w:spacing w:after="120" w:line="26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A53D67">
              <w:rPr>
                <w:rFonts w:ascii="Arial" w:eastAsia="Times New Roman" w:hAnsi="Arial" w:cs="Arial"/>
                <w:b/>
                <w:bCs/>
                <w:color w:val="auto"/>
              </w:rPr>
              <w:t>Multi-P Premium</w:t>
            </w:r>
            <w:r w:rsidRPr="00A53D67">
              <w:rPr>
                <w:rFonts w:ascii="Arial" w:eastAsia="Times New Roman" w:hAnsi="Arial" w:cs="Arial"/>
                <w:color w:val="auto"/>
              </w:rPr>
              <w:t>:</w:t>
            </w:r>
          </w:p>
          <w:p w14:paraId="064E2735" w14:textId="7456BC74" w:rsidR="000C60BC" w:rsidRDefault="00134B4F" w:rsidP="00647E35">
            <w:pPr>
              <w:pStyle w:val="Akapitzlist"/>
              <w:spacing w:after="120" w:line="26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A53D67">
              <w:rPr>
                <w:rFonts w:ascii="Arial" w:hAnsi="Arial" w:cs="Arial"/>
                <w:color w:val="auto"/>
              </w:rPr>
              <w:t xml:space="preserve">- </w:t>
            </w:r>
            <w:r w:rsidR="00A53D67" w:rsidRPr="00A53D67">
              <w:rPr>
                <w:rFonts w:ascii="Arial" w:hAnsi="Arial" w:cs="Arial"/>
                <w:color w:val="auto"/>
              </w:rPr>
              <w:t xml:space="preserve">tak jak w opcji „Multi-P </w:t>
            </w:r>
            <w:proofErr w:type="spellStart"/>
            <w:r w:rsidR="00A53D67" w:rsidRPr="00A53D67">
              <w:rPr>
                <w:rFonts w:ascii="Arial" w:hAnsi="Arial" w:cs="Arial"/>
                <w:color w:val="auto"/>
              </w:rPr>
              <w:t>Light</w:t>
            </w:r>
            <w:proofErr w:type="spellEnd"/>
            <w:r w:rsidR="00A53D67" w:rsidRPr="00A53D67">
              <w:rPr>
                <w:rFonts w:ascii="Arial" w:hAnsi="Arial" w:cs="Arial"/>
                <w:color w:val="auto"/>
              </w:rPr>
              <w:t>” plus dodatkowy blok o przepływności 100Mbps zwiększający sumaryczne pasmo dostępne dla usług abonenta OK</w:t>
            </w:r>
            <w:r w:rsidR="000C60BC">
              <w:rPr>
                <w:rFonts w:ascii="Arial" w:hAnsi="Arial" w:cs="Arial"/>
                <w:color w:val="auto"/>
              </w:rPr>
              <w:t>;</w:t>
            </w:r>
          </w:p>
          <w:p w14:paraId="7F42D2F3" w14:textId="77777777" w:rsidR="00A53D67" w:rsidRPr="000C60BC" w:rsidRDefault="000C60BC" w:rsidP="000C60BC">
            <w:pPr>
              <w:pStyle w:val="Akapitzlist"/>
              <w:spacing w:after="120" w:line="26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  <w:lang w:bidi="ar-SA"/>
              </w:rPr>
            </w:pPr>
            <w:r>
              <w:rPr>
                <w:rFonts w:ascii="Arial" w:hAnsi="Arial" w:cs="Arial"/>
                <w:color w:val="auto"/>
              </w:rPr>
              <w:t>- maksymalna prędkość dla Multi-P Premium to 900/100Mbps</w:t>
            </w:r>
            <w:r w:rsidR="00C55814" w:rsidRPr="000C60BC">
              <w:rPr>
                <w:rFonts w:ascii="Arial" w:hAnsi="Arial" w:cs="Arial"/>
                <w:color w:val="auto"/>
              </w:rPr>
              <w:t>.</w:t>
            </w:r>
          </w:p>
          <w:p w14:paraId="41A3A50B" w14:textId="77777777" w:rsidR="000C60BC" w:rsidRPr="00DF6E45" w:rsidRDefault="000C60BC" w:rsidP="00647E35">
            <w:pPr>
              <w:spacing w:after="120" w:line="26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 xml:space="preserve">Usługa BSA świadczona jest </w:t>
            </w:r>
            <w:r w:rsidRPr="00DF6E45">
              <w:rPr>
                <w:rFonts w:ascii="Arial" w:hAnsi="Arial" w:cs="Arial"/>
                <w:b/>
                <w:color w:val="auto"/>
              </w:rPr>
              <w:t>na przyłączu NEXERA</w:t>
            </w:r>
            <w:r w:rsidRPr="00DF6E45">
              <w:rPr>
                <w:rFonts w:ascii="Arial" w:hAnsi="Arial" w:cs="Arial"/>
                <w:color w:val="auto"/>
              </w:rPr>
              <w:t xml:space="preserve">, które, o ile nie istnieje, zostanie wykonane w ramach uruchomienia </w:t>
            </w:r>
            <w:r>
              <w:rPr>
                <w:rFonts w:ascii="Arial" w:hAnsi="Arial" w:cs="Arial"/>
                <w:color w:val="auto"/>
              </w:rPr>
              <w:t>U</w:t>
            </w:r>
            <w:r w:rsidRPr="00DF6E45">
              <w:rPr>
                <w:rFonts w:ascii="Arial" w:hAnsi="Arial" w:cs="Arial"/>
                <w:color w:val="auto"/>
              </w:rPr>
              <w:t>sługi BSA.</w:t>
            </w:r>
          </w:p>
          <w:p w14:paraId="3DFF7F12" w14:textId="77777777" w:rsidR="00B53C3B" w:rsidRPr="00DF6E45" w:rsidRDefault="00B53C3B" w:rsidP="00647E35">
            <w:pPr>
              <w:spacing w:after="120" w:line="26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 xml:space="preserve">Standardowo, NEXERA świadczy </w:t>
            </w:r>
            <w:r w:rsidR="00134B4F">
              <w:rPr>
                <w:rFonts w:ascii="Arial" w:hAnsi="Arial" w:cs="Arial"/>
                <w:color w:val="auto"/>
              </w:rPr>
              <w:t>U</w:t>
            </w:r>
            <w:r w:rsidRPr="00DF6E45">
              <w:rPr>
                <w:rFonts w:ascii="Arial" w:hAnsi="Arial" w:cs="Arial"/>
                <w:color w:val="auto"/>
              </w:rPr>
              <w:t xml:space="preserve">sługę </w:t>
            </w:r>
            <w:r w:rsidRPr="00DF6E45">
              <w:rPr>
                <w:rFonts w:ascii="Arial" w:hAnsi="Arial" w:cs="Arial"/>
                <w:b/>
                <w:color w:val="auto"/>
              </w:rPr>
              <w:t>BSA zapewniając ONT</w:t>
            </w:r>
            <w:r w:rsidRPr="00DF6E45">
              <w:rPr>
                <w:rFonts w:ascii="Arial" w:hAnsi="Arial" w:cs="Arial"/>
                <w:color w:val="auto"/>
              </w:rPr>
              <w:t xml:space="preserve">. OK może zamówić BSA zakończone </w:t>
            </w:r>
            <w:r w:rsidR="00D70AAA" w:rsidRPr="00DF6E45">
              <w:rPr>
                <w:rFonts w:ascii="Arial" w:hAnsi="Arial" w:cs="Arial"/>
                <w:color w:val="auto"/>
              </w:rPr>
              <w:t xml:space="preserve">jedynie </w:t>
            </w:r>
            <w:r w:rsidRPr="00DF6E45">
              <w:rPr>
                <w:rFonts w:ascii="Arial" w:hAnsi="Arial" w:cs="Arial"/>
                <w:color w:val="auto"/>
              </w:rPr>
              <w:t xml:space="preserve">OTO i uruchamiając </w:t>
            </w:r>
            <w:r w:rsidRPr="00DF6E45">
              <w:rPr>
                <w:rFonts w:ascii="Arial" w:hAnsi="Arial" w:cs="Arial"/>
                <w:b/>
                <w:color w:val="auto"/>
              </w:rPr>
              <w:t>własne ONT</w:t>
            </w:r>
            <w:r w:rsidRPr="00DF6E45">
              <w:rPr>
                <w:rFonts w:ascii="Arial" w:hAnsi="Arial" w:cs="Arial"/>
                <w:color w:val="auto"/>
              </w:rPr>
              <w:t xml:space="preserve"> pod warunkiem, że znajduje się ono na liście urządzeń certyfikowanych przez NEXERA, albo OK zamówi </w:t>
            </w:r>
            <w:r w:rsidRPr="00DF6E45">
              <w:rPr>
                <w:rFonts w:ascii="Arial" w:hAnsi="Arial" w:cs="Arial"/>
                <w:b/>
                <w:color w:val="auto"/>
              </w:rPr>
              <w:t>usługę certyfikacji ONT</w:t>
            </w:r>
            <w:r w:rsidRPr="00DF6E45">
              <w:rPr>
                <w:rFonts w:ascii="Arial" w:hAnsi="Arial" w:cs="Arial"/>
                <w:color w:val="auto"/>
              </w:rPr>
              <w:t xml:space="preserve"> w NEXERA.</w:t>
            </w:r>
          </w:p>
          <w:p w14:paraId="0DBABAD8" w14:textId="77777777" w:rsidR="00B53C3B" w:rsidRPr="00DF6E45" w:rsidRDefault="00B53C3B" w:rsidP="00647E35">
            <w:pPr>
              <w:spacing w:after="120" w:line="264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 xml:space="preserve">Rozpoczęcie świadczenia </w:t>
            </w:r>
            <w:r w:rsidR="00134B4F">
              <w:rPr>
                <w:rFonts w:ascii="Arial" w:hAnsi="Arial" w:cs="Arial"/>
                <w:color w:val="auto"/>
              </w:rPr>
              <w:t>U</w:t>
            </w:r>
            <w:r w:rsidRPr="00DF6E45">
              <w:rPr>
                <w:rFonts w:ascii="Arial" w:hAnsi="Arial" w:cs="Arial"/>
                <w:color w:val="auto"/>
              </w:rPr>
              <w:t xml:space="preserve">sługi BSA dla AUU, wymaga wykonania m.in. czynności związanych z połączeniem sieci i uruchomieniem portów transmisji danych w sieci NEXERA na rzecz OK. </w:t>
            </w:r>
          </w:p>
        </w:tc>
        <w:tc>
          <w:tcPr>
            <w:tcW w:w="3361" w:type="dxa"/>
          </w:tcPr>
          <w:p w14:paraId="4F9EBA1F" w14:textId="77777777" w:rsidR="00B53C3B" w:rsidRPr="00DF6E45" w:rsidRDefault="00B53C3B" w:rsidP="00DB7184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177" w:hanging="1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Adres Uruchomienia Usługi (AUU) wraz z danymi kontaktowymi właściciela nieruchomości</w:t>
            </w:r>
          </w:p>
          <w:p w14:paraId="1757264F" w14:textId="77777777" w:rsidR="00B53C3B" w:rsidRPr="00DF6E45" w:rsidRDefault="00B53C3B" w:rsidP="00DB7184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177" w:hanging="1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Lokalizacja Punktu Dostępu do Usługi BSA (PDU BSA)</w:t>
            </w:r>
          </w:p>
          <w:p w14:paraId="05655F86" w14:textId="1C251CB0" w:rsidR="00B53C3B" w:rsidRDefault="00B53C3B" w:rsidP="00DB7184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177" w:hanging="1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Profil prędkości (</w:t>
            </w:r>
            <w:r w:rsidR="00B325BF">
              <w:rPr>
                <w:rFonts w:ascii="Arial" w:hAnsi="Arial" w:cs="Arial"/>
                <w:color w:val="auto"/>
              </w:rPr>
              <w:t>od 300/100Mbps do 1000/100Mbps</w:t>
            </w:r>
            <w:r w:rsidRPr="00DF6E45">
              <w:rPr>
                <w:rFonts w:ascii="Arial" w:hAnsi="Arial" w:cs="Arial"/>
                <w:color w:val="auto"/>
              </w:rPr>
              <w:t>)</w:t>
            </w:r>
          </w:p>
          <w:p w14:paraId="1D0E3B59" w14:textId="77777777" w:rsidR="000C60BC" w:rsidRPr="00DF6E45" w:rsidRDefault="000C60BC" w:rsidP="000C60BC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177" w:hanging="14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B82CDC">
              <w:rPr>
                <w:rFonts w:ascii="Arial" w:hAnsi="Arial" w:cs="Arial"/>
                <w:color w:val="auto"/>
              </w:rPr>
              <w:t>W przypadku opcji prędkości 1</w:t>
            </w:r>
            <w:r>
              <w:rPr>
                <w:rFonts w:ascii="Arial" w:hAnsi="Arial" w:cs="Arial"/>
                <w:color w:val="auto"/>
              </w:rPr>
              <w:t>000/100M</w:t>
            </w:r>
            <w:r w:rsidRPr="00B82CDC">
              <w:rPr>
                <w:rFonts w:ascii="Arial" w:hAnsi="Arial" w:cs="Arial"/>
                <w:color w:val="auto"/>
              </w:rPr>
              <w:t xml:space="preserve">bps maksymalna prędkość uzyskiwana w kierunku </w:t>
            </w:r>
            <w:proofErr w:type="spellStart"/>
            <w:r w:rsidRPr="00B82CDC">
              <w:rPr>
                <w:rFonts w:ascii="Arial" w:hAnsi="Arial" w:cs="Arial"/>
                <w:color w:val="auto"/>
              </w:rPr>
              <w:t>Download</w:t>
            </w:r>
            <w:proofErr w:type="spellEnd"/>
            <w:r w:rsidRPr="00B82CDC">
              <w:rPr>
                <w:rFonts w:ascii="Arial" w:hAnsi="Arial" w:cs="Arial"/>
                <w:color w:val="auto"/>
              </w:rPr>
              <w:t xml:space="preserve"> w warstwie L3 wynosi ~960Mbps (d</w:t>
            </w:r>
            <w:r>
              <w:rPr>
                <w:rFonts w:ascii="Arial" w:hAnsi="Arial" w:cs="Arial"/>
                <w:color w:val="auto"/>
              </w:rPr>
              <w:t>otyczy</w:t>
            </w:r>
            <w:r w:rsidRPr="00B82CDC">
              <w:rPr>
                <w:rFonts w:ascii="Arial" w:hAnsi="Arial" w:cs="Arial"/>
                <w:color w:val="auto"/>
              </w:rPr>
              <w:t xml:space="preserve"> pakietów</w:t>
            </w:r>
            <w:r>
              <w:rPr>
                <w:rFonts w:ascii="Arial" w:hAnsi="Arial" w:cs="Arial"/>
                <w:color w:val="auto"/>
              </w:rPr>
              <w:t xml:space="preserve"> o rozmiarze 1500 </w:t>
            </w:r>
            <w:r w:rsidRPr="00B82CDC">
              <w:rPr>
                <w:rFonts w:ascii="Arial" w:hAnsi="Arial" w:cs="Arial"/>
                <w:color w:val="auto"/>
              </w:rPr>
              <w:t>bajtów)</w:t>
            </w:r>
          </w:p>
          <w:p w14:paraId="46078A7E" w14:textId="77777777" w:rsidR="00B53C3B" w:rsidRPr="00DF6E45" w:rsidRDefault="00B53C3B" w:rsidP="00DB7184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177" w:hanging="1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 xml:space="preserve">Konfiguracja usługowa podstawowa (1-P) lub </w:t>
            </w:r>
            <w:proofErr w:type="spellStart"/>
            <w:r w:rsidRPr="00DF6E45">
              <w:rPr>
                <w:rFonts w:ascii="Arial" w:hAnsi="Arial" w:cs="Arial"/>
                <w:color w:val="auto"/>
              </w:rPr>
              <w:t>wielo</w:t>
            </w:r>
            <w:proofErr w:type="spellEnd"/>
            <w:r w:rsidRPr="00DF6E45">
              <w:rPr>
                <w:rFonts w:ascii="Arial" w:hAnsi="Arial" w:cs="Arial"/>
                <w:color w:val="auto"/>
              </w:rPr>
              <w:t>-usługowa (Multi-P</w:t>
            </w:r>
            <w:r w:rsidR="00D8182C">
              <w:rPr>
                <w:rFonts w:ascii="Arial" w:hAnsi="Arial" w:cs="Arial"/>
                <w:color w:val="auto"/>
              </w:rPr>
              <w:t xml:space="preserve"> </w:t>
            </w:r>
            <w:proofErr w:type="spellStart"/>
            <w:r w:rsidR="00D8182C">
              <w:rPr>
                <w:rFonts w:ascii="Arial" w:hAnsi="Arial" w:cs="Arial"/>
                <w:color w:val="auto"/>
              </w:rPr>
              <w:t>Light</w:t>
            </w:r>
            <w:proofErr w:type="spellEnd"/>
            <w:r w:rsidR="00D8182C">
              <w:rPr>
                <w:rFonts w:ascii="Arial" w:hAnsi="Arial" w:cs="Arial"/>
                <w:color w:val="auto"/>
              </w:rPr>
              <w:t xml:space="preserve"> lub Multi-P Premium</w:t>
            </w:r>
            <w:r w:rsidRPr="00DF6E45">
              <w:rPr>
                <w:rFonts w:ascii="Arial" w:hAnsi="Arial" w:cs="Arial"/>
                <w:color w:val="auto"/>
              </w:rPr>
              <w:t>)</w:t>
            </w:r>
          </w:p>
          <w:p w14:paraId="2A58D05A" w14:textId="77777777" w:rsidR="00B53C3B" w:rsidRPr="00DF6E45" w:rsidRDefault="00B53C3B" w:rsidP="00DB7184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177" w:hanging="1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Konfiguracja z ONT lub bez ONT</w:t>
            </w:r>
          </w:p>
        </w:tc>
      </w:tr>
      <w:tr w:rsidR="00B53C3B" w14:paraId="4144B9F2" w14:textId="77777777" w:rsidTr="00233C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8" w:type="dxa"/>
          </w:tcPr>
          <w:p w14:paraId="5BAB3F7F" w14:textId="77777777" w:rsidR="00B53C3B" w:rsidRPr="00DF6E45" w:rsidRDefault="00B53C3B" w:rsidP="00970BED">
            <w:pPr>
              <w:spacing w:after="120" w:line="264" w:lineRule="auto"/>
              <w:rPr>
                <w:rFonts w:ascii="Arial" w:hAnsi="Arial" w:cs="Arial"/>
                <w:b w:val="0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lastRenderedPageBreak/>
              <w:t>Dzierżawa kanalizacji kablowej</w:t>
            </w:r>
          </w:p>
        </w:tc>
        <w:tc>
          <w:tcPr>
            <w:tcW w:w="5029" w:type="dxa"/>
          </w:tcPr>
          <w:p w14:paraId="53AFC3C7" w14:textId="77777777" w:rsidR="00B53C3B" w:rsidRPr="00DF6E45" w:rsidRDefault="00B53C3B" w:rsidP="00BD155E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 xml:space="preserve">Usługa Dzierżawy Kanalizacji Kablowej obejmuje dzierżawę miejsca na ułożenie kabli telekomunikacyjnych, </w:t>
            </w:r>
            <w:proofErr w:type="spellStart"/>
            <w:r w:rsidRPr="00DF6E45">
              <w:rPr>
                <w:rFonts w:ascii="Arial" w:hAnsi="Arial" w:cs="Arial"/>
                <w:color w:val="auto"/>
              </w:rPr>
              <w:t>Mikrorurek</w:t>
            </w:r>
            <w:proofErr w:type="spellEnd"/>
            <w:r w:rsidRPr="00DF6E45">
              <w:rPr>
                <w:rFonts w:ascii="Arial" w:hAnsi="Arial" w:cs="Arial"/>
                <w:color w:val="auto"/>
              </w:rPr>
              <w:t xml:space="preserve"> i Kanalizacji Kablowej wtórnej w rurze Kanalizacji Kablowej wtórnej lub Kanalizacji Kablowej pierwotnej.</w:t>
            </w:r>
          </w:p>
        </w:tc>
        <w:tc>
          <w:tcPr>
            <w:tcW w:w="3361" w:type="dxa"/>
          </w:tcPr>
          <w:p w14:paraId="18F67E90" w14:textId="77777777" w:rsidR="00B53C3B" w:rsidRPr="00DF6E45" w:rsidRDefault="00B53C3B" w:rsidP="0057589F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177" w:hanging="1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odcinek i długość dzierżawionej kanalizacji</w:t>
            </w:r>
          </w:p>
          <w:p w14:paraId="436228EA" w14:textId="77777777" w:rsidR="00B53C3B" w:rsidRPr="00DF6E45" w:rsidRDefault="00B53C3B" w:rsidP="0057589F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177" w:hanging="1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typ i średnica oraz pojemność kabla OK</w:t>
            </w:r>
          </w:p>
          <w:p w14:paraId="27C8613E" w14:textId="77777777" w:rsidR="00B53C3B" w:rsidRPr="00DF6E45" w:rsidRDefault="00B53C3B" w:rsidP="0057589F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177" w:hanging="1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 xml:space="preserve">typ i średnica rury Kanalizacji Kablowej wtórnej lub </w:t>
            </w:r>
            <w:proofErr w:type="spellStart"/>
            <w:r w:rsidRPr="00DF6E45">
              <w:rPr>
                <w:rFonts w:ascii="Arial" w:hAnsi="Arial" w:cs="Arial"/>
                <w:color w:val="auto"/>
              </w:rPr>
              <w:t>Mikrokanalizacji</w:t>
            </w:r>
            <w:proofErr w:type="spellEnd"/>
            <w:r w:rsidRPr="00DF6E45">
              <w:rPr>
                <w:rFonts w:ascii="Arial" w:hAnsi="Arial" w:cs="Arial"/>
                <w:color w:val="auto"/>
              </w:rPr>
              <w:t xml:space="preserve"> OK</w:t>
            </w:r>
          </w:p>
          <w:p w14:paraId="4D473EE5" w14:textId="77777777" w:rsidR="00B53C3B" w:rsidRPr="00DF6E45" w:rsidRDefault="00B53C3B" w:rsidP="0057589F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177" w:hanging="1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liczba wymaganych zakończeń na Przełącznicach NEXERA</w:t>
            </w:r>
          </w:p>
        </w:tc>
      </w:tr>
      <w:tr w:rsidR="00B53C3B" w14:paraId="3EEED347" w14:textId="77777777" w:rsidTr="00233C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8" w:type="dxa"/>
          </w:tcPr>
          <w:p w14:paraId="049E6231" w14:textId="77777777" w:rsidR="00B53C3B" w:rsidRPr="00DF6E45" w:rsidRDefault="00B53C3B" w:rsidP="00970BED">
            <w:pPr>
              <w:spacing w:after="120" w:line="264" w:lineRule="auto"/>
              <w:rPr>
                <w:rFonts w:ascii="Arial" w:hAnsi="Arial" w:cs="Arial"/>
                <w:b w:val="0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Dostęp do ciemnych włókien</w:t>
            </w:r>
          </w:p>
        </w:tc>
        <w:tc>
          <w:tcPr>
            <w:tcW w:w="5029" w:type="dxa"/>
          </w:tcPr>
          <w:p w14:paraId="4B29AD25" w14:textId="77777777" w:rsidR="00B53C3B" w:rsidRPr="00DF6E45" w:rsidRDefault="00B53C3B" w:rsidP="00BD155E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Usługa dzierżawy Ciemnych włókien światłowodowych obejmuje dzierżawę jednego lub więcej Ciemnych włókien światłowodowych na ciągłym odcinku o określonej długości, zestawionych pomiędzy PDU.</w:t>
            </w:r>
          </w:p>
        </w:tc>
        <w:tc>
          <w:tcPr>
            <w:tcW w:w="3361" w:type="dxa"/>
          </w:tcPr>
          <w:p w14:paraId="18E438E3" w14:textId="77777777" w:rsidR="00B53C3B" w:rsidRPr="00DF6E45" w:rsidRDefault="00B53C3B" w:rsidP="00C748AF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177" w:hanging="1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odcinek i długość dzierżawionego włókna</w:t>
            </w:r>
          </w:p>
          <w:p w14:paraId="06672B25" w14:textId="77777777" w:rsidR="00B53C3B" w:rsidRPr="00DF6E45" w:rsidRDefault="00B53C3B" w:rsidP="00C748AF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177" w:hanging="1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liczba dzierżawionych włókien</w:t>
            </w:r>
          </w:p>
        </w:tc>
      </w:tr>
      <w:tr w:rsidR="00B53C3B" w14:paraId="51BF48BD" w14:textId="77777777" w:rsidTr="00233C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8" w:type="dxa"/>
          </w:tcPr>
          <w:p w14:paraId="6B2C2468" w14:textId="3FB899E6" w:rsidR="00B53C3B" w:rsidRPr="00DF6E45" w:rsidRDefault="00B53C3B" w:rsidP="00970BED">
            <w:pPr>
              <w:spacing w:after="120" w:line="264" w:lineRule="auto"/>
              <w:rPr>
                <w:rFonts w:ascii="Arial" w:hAnsi="Arial" w:cs="Arial"/>
                <w:b w:val="0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LLU (</w:t>
            </w:r>
            <w:proofErr w:type="spellStart"/>
            <w:r w:rsidRPr="00DF6E45">
              <w:rPr>
                <w:rFonts w:ascii="Arial" w:hAnsi="Arial" w:cs="Arial"/>
                <w:color w:val="auto"/>
              </w:rPr>
              <w:t>Local</w:t>
            </w:r>
            <w:proofErr w:type="spellEnd"/>
            <w:r w:rsidRPr="00DF6E45">
              <w:rPr>
                <w:rFonts w:ascii="Arial" w:hAnsi="Arial" w:cs="Arial"/>
                <w:color w:val="auto"/>
              </w:rPr>
              <w:t xml:space="preserve"> </w:t>
            </w:r>
            <w:proofErr w:type="spellStart"/>
            <w:r w:rsidRPr="00DF6E45">
              <w:rPr>
                <w:rFonts w:ascii="Arial" w:hAnsi="Arial" w:cs="Arial"/>
                <w:color w:val="auto"/>
              </w:rPr>
              <w:t>Loop</w:t>
            </w:r>
            <w:proofErr w:type="spellEnd"/>
            <w:r w:rsidRPr="00DF6E45">
              <w:rPr>
                <w:rFonts w:ascii="Arial" w:hAnsi="Arial" w:cs="Arial"/>
                <w:color w:val="auto"/>
              </w:rPr>
              <w:t xml:space="preserve"> </w:t>
            </w:r>
            <w:proofErr w:type="spellStart"/>
            <w:r w:rsidRPr="00DF6E45">
              <w:rPr>
                <w:rFonts w:ascii="Arial" w:hAnsi="Arial" w:cs="Arial"/>
                <w:color w:val="auto"/>
              </w:rPr>
              <w:t>Unbundling</w:t>
            </w:r>
            <w:proofErr w:type="spellEnd"/>
            <w:r w:rsidRPr="00DF6E45">
              <w:rPr>
                <w:rFonts w:ascii="Arial" w:hAnsi="Arial" w:cs="Arial"/>
                <w:color w:val="auto"/>
              </w:rPr>
              <w:t>)</w:t>
            </w:r>
          </w:p>
        </w:tc>
        <w:tc>
          <w:tcPr>
            <w:tcW w:w="5029" w:type="dxa"/>
          </w:tcPr>
          <w:p w14:paraId="177D8CEA" w14:textId="77777777" w:rsidR="00B53C3B" w:rsidRPr="00DF6E45" w:rsidRDefault="00B53C3B" w:rsidP="00BD155E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 xml:space="preserve">Usługa dostępu telekomunikacyjnego do Lokalnej pętli abonenckiej, czyli włókna światłowodowego od OTO do pierwszego </w:t>
            </w:r>
            <w:proofErr w:type="spellStart"/>
            <w:r w:rsidRPr="00DF6E45">
              <w:rPr>
                <w:rFonts w:ascii="Arial" w:hAnsi="Arial" w:cs="Arial"/>
                <w:color w:val="auto"/>
              </w:rPr>
              <w:t>splittera</w:t>
            </w:r>
            <w:proofErr w:type="spellEnd"/>
            <w:r w:rsidRPr="00DF6E45">
              <w:rPr>
                <w:rFonts w:ascii="Arial" w:hAnsi="Arial" w:cs="Arial"/>
                <w:color w:val="auto"/>
              </w:rPr>
              <w:t xml:space="preserve"> optycznego.</w:t>
            </w:r>
          </w:p>
        </w:tc>
        <w:tc>
          <w:tcPr>
            <w:tcW w:w="3361" w:type="dxa"/>
          </w:tcPr>
          <w:p w14:paraId="4693AC79" w14:textId="77777777" w:rsidR="00B53C3B" w:rsidRPr="00DF6E45" w:rsidRDefault="00B53C3B" w:rsidP="0015630B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177" w:hanging="1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Adres Uruchomienia Usługi (AUU)</w:t>
            </w:r>
          </w:p>
          <w:p w14:paraId="2A4C7207" w14:textId="77777777" w:rsidR="00B53C3B" w:rsidRPr="00DF6E45" w:rsidRDefault="00B340B1" w:rsidP="0015630B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177" w:hanging="1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PDU LLU</w:t>
            </w:r>
            <w:r w:rsidR="00B53C3B" w:rsidRPr="00DF6E45">
              <w:rPr>
                <w:rFonts w:ascii="Arial" w:hAnsi="Arial" w:cs="Arial"/>
                <w:color w:val="auto"/>
              </w:rPr>
              <w:t xml:space="preserve">, czyli </w:t>
            </w:r>
            <w:proofErr w:type="spellStart"/>
            <w:r w:rsidR="00B53C3B" w:rsidRPr="00DF6E45">
              <w:rPr>
                <w:rFonts w:ascii="Arial" w:hAnsi="Arial" w:cs="Arial"/>
                <w:color w:val="auto"/>
              </w:rPr>
              <w:t>splitter</w:t>
            </w:r>
            <w:proofErr w:type="spellEnd"/>
            <w:r w:rsidR="00B53C3B" w:rsidRPr="00DF6E45">
              <w:rPr>
                <w:rFonts w:ascii="Arial" w:hAnsi="Arial" w:cs="Arial"/>
                <w:color w:val="auto"/>
              </w:rPr>
              <w:t xml:space="preserve"> optyczny najbliższy danemu AUU</w:t>
            </w:r>
          </w:p>
        </w:tc>
      </w:tr>
      <w:tr w:rsidR="00B53C3B" w14:paraId="365EAF5A" w14:textId="77777777" w:rsidTr="00233C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8" w:type="dxa"/>
          </w:tcPr>
          <w:p w14:paraId="32565E77" w14:textId="77777777" w:rsidR="00B53C3B" w:rsidRPr="00DF6E45" w:rsidRDefault="00B53C3B" w:rsidP="00970BED">
            <w:pPr>
              <w:spacing w:after="120" w:line="264" w:lineRule="auto"/>
              <w:rPr>
                <w:rFonts w:ascii="Arial" w:hAnsi="Arial" w:cs="Arial"/>
                <w:b w:val="0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Kolokacja</w:t>
            </w:r>
          </w:p>
        </w:tc>
        <w:tc>
          <w:tcPr>
            <w:tcW w:w="5029" w:type="dxa"/>
          </w:tcPr>
          <w:p w14:paraId="3672D2F9" w14:textId="77777777" w:rsidR="00B53C3B" w:rsidRPr="00DF6E45" w:rsidRDefault="00B53C3B" w:rsidP="00BD155E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 xml:space="preserve">Usługa kolokacji obejmuje dzierżawę miejsca w szafie </w:t>
            </w:r>
            <w:r w:rsidR="007130C3">
              <w:rPr>
                <w:rFonts w:ascii="Arial" w:hAnsi="Arial" w:cs="Arial"/>
                <w:color w:val="auto"/>
              </w:rPr>
              <w:t>NEXERA</w:t>
            </w:r>
            <w:r w:rsidRPr="00DF6E45">
              <w:rPr>
                <w:rFonts w:ascii="Arial" w:hAnsi="Arial" w:cs="Arial"/>
                <w:color w:val="auto"/>
              </w:rPr>
              <w:t xml:space="preserve"> (wielokrotność U) zlokalizowanej w węźle centralnym sieci NEXERA w danym Obszarze Konkursowym, czyli PDU BSA.</w:t>
            </w:r>
          </w:p>
        </w:tc>
        <w:tc>
          <w:tcPr>
            <w:tcW w:w="3361" w:type="dxa"/>
          </w:tcPr>
          <w:p w14:paraId="6E1468D4" w14:textId="77777777" w:rsidR="00B53C3B" w:rsidRPr="00DF6E45" w:rsidRDefault="00B53C3B" w:rsidP="0015630B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177" w:hanging="1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Lokalizacja PDU BSA</w:t>
            </w:r>
          </w:p>
          <w:p w14:paraId="20068D12" w14:textId="77777777" w:rsidR="00B53C3B" w:rsidRPr="00DF6E45" w:rsidRDefault="00B53C3B" w:rsidP="0015630B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177" w:hanging="1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Liczba U</w:t>
            </w:r>
          </w:p>
        </w:tc>
      </w:tr>
      <w:tr w:rsidR="004178D1" w14:paraId="74F9F316" w14:textId="77777777" w:rsidTr="00233C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8" w:type="dxa"/>
          </w:tcPr>
          <w:p w14:paraId="0D192E82" w14:textId="0F76CE12" w:rsidR="004178D1" w:rsidRPr="00DF6E45" w:rsidRDefault="004178D1" w:rsidP="00970BED">
            <w:pPr>
              <w:spacing w:after="120" w:line="264" w:lineRule="auto"/>
              <w:rPr>
                <w:rFonts w:ascii="Arial" w:hAnsi="Arial" w:cs="Arial"/>
                <w:color w:val="auto"/>
              </w:rPr>
            </w:pPr>
            <w:bookmarkStart w:id="2" w:name="_Hlk55817865"/>
            <w:r>
              <w:rPr>
                <w:rFonts w:ascii="Arial" w:hAnsi="Arial" w:cs="Arial"/>
                <w:color w:val="auto"/>
              </w:rPr>
              <w:t xml:space="preserve">Podwyższone SLA </w:t>
            </w:r>
          </w:p>
        </w:tc>
        <w:tc>
          <w:tcPr>
            <w:tcW w:w="5029" w:type="dxa"/>
          </w:tcPr>
          <w:p w14:paraId="1A19DFFC" w14:textId="03114E93" w:rsidR="004178D1" w:rsidRPr="00DF6E45" w:rsidRDefault="00007621" w:rsidP="00BD155E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Podwyższone</w:t>
            </w:r>
            <w:r w:rsidRPr="00007621">
              <w:rPr>
                <w:rFonts w:ascii="Arial" w:hAnsi="Arial" w:cs="Arial"/>
                <w:color w:val="auto"/>
              </w:rPr>
              <w:t xml:space="preserve"> SLA (ang. Service Level Agreement) – poziom utrzymania Usługi</w:t>
            </w:r>
            <w:r w:rsidR="005F5233">
              <w:rPr>
                <w:rFonts w:ascii="Arial" w:hAnsi="Arial" w:cs="Arial"/>
                <w:color w:val="auto"/>
              </w:rPr>
              <w:t xml:space="preserve"> BSA</w:t>
            </w:r>
            <w:r w:rsidRPr="00007621">
              <w:rPr>
                <w:rFonts w:ascii="Arial" w:hAnsi="Arial" w:cs="Arial"/>
                <w:color w:val="auto"/>
              </w:rPr>
              <w:t xml:space="preserve"> opisany parametr</w:t>
            </w:r>
            <w:r>
              <w:rPr>
                <w:rFonts w:ascii="Arial" w:hAnsi="Arial" w:cs="Arial"/>
                <w:color w:val="auto"/>
              </w:rPr>
              <w:t xml:space="preserve">em </w:t>
            </w:r>
            <w:r w:rsidRPr="00007621">
              <w:rPr>
                <w:rFonts w:ascii="Arial" w:hAnsi="Arial" w:cs="Arial"/>
                <w:color w:val="auto"/>
              </w:rPr>
              <w:t xml:space="preserve">jakościowym </w:t>
            </w:r>
            <w:r>
              <w:rPr>
                <w:rFonts w:ascii="Arial" w:hAnsi="Arial" w:cs="Arial"/>
                <w:color w:val="auto"/>
              </w:rPr>
              <w:t>CUA</w:t>
            </w:r>
            <w:r w:rsidRPr="00007621">
              <w:rPr>
                <w:rFonts w:ascii="Arial" w:hAnsi="Arial" w:cs="Arial"/>
                <w:color w:val="auto"/>
              </w:rPr>
              <w:t>: Czas Usunięcia Awarii</w:t>
            </w:r>
            <w:r w:rsidR="001231E5">
              <w:rPr>
                <w:rFonts w:ascii="Arial" w:hAnsi="Arial" w:cs="Arial"/>
                <w:color w:val="auto"/>
              </w:rPr>
              <w:t xml:space="preserve"> </w:t>
            </w:r>
            <w:r w:rsidR="005C5D10">
              <w:rPr>
                <w:rFonts w:ascii="Arial" w:hAnsi="Arial" w:cs="Arial"/>
                <w:color w:val="auto"/>
              </w:rPr>
              <w:t>określonym ilością godzin wskazaną w Cenniku</w:t>
            </w:r>
          </w:p>
        </w:tc>
        <w:tc>
          <w:tcPr>
            <w:tcW w:w="3361" w:type="dxa"/>
          </w:tcPr>
          <w:p w14:paraId="6DB28735" w14:textId="78A1454D" w:rsidR="004178D1" w:rsidRPr="00DF6E45" w:rsidRDefault="005C5D10" w:rsidP="0015630B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177" w:hanging="1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Liczba godzin</w:t>
            </w:r>
            <w:r w:rsidR="0082231B">
              <w:rPr>
                <w:rFonts w:ascii="Arial" w:hAnsi="Arial" w:cs="Arial"/>
                <w:color w:val="auto"/>
              </w:rPr>
              <w:t xml:space="preserve"> </w:t>
            </w:r>
            <w:r w:rsidR="005F1249">
              <w:rPr>
                <w:rFonts w:ascii="Arial" w:hAnsi="Arial" w:cs="Arial"/>
                <w:color w:val="auto"/>
              </w:rPr>
              <w:t xml:space="preserve">parametru </w:t>
            </w:r>
            <w:r w:rsidR="0082231B">
              <w:rPr>
                <w:rFonts w:ascii="Arial" w:hAnsi="Arial" w:cs="Arial"/>
                <w:color w:val="auto"/>
              </w:rPr>
              <w:t>CUA</w:t>
            </w:r>
          </w:p>
        </w:tc>
      </w:tr>
      <w:bookmarkEnd w:id="2"/>
      <w:tr w:rsidR="00B53C3B" w14:paraId="7ABB3D98" w14:textId="77777777" w:rsidTr="00233C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8" w:type="dxa"/>
          </w:tcPr>
          <w:p w14:paraId="6979D1EE" w14:textId="77777777" w:rsidR="00B53C3B" w:rsidRPr="00DF6E45" w:rsidRDefault="00B53C3B" w:rsidP="00970BED">
            <w:pPr>
              <w:spacing w:after="120" w:line="264" w:lineRule="auto"/>
              <w:rPr>
                <w:rFonts w:ascii="Arial" w:hAnsi="Arial" w:cs="Arial"/>
                <w:b w:val="0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Połączenie sieci w trybie kolokacji</w:t>
            </w:r>
          </w:p>
        </w:tc>
        <w:tc>
          <w:tcPr>
            <w:tcW w:w="5029" w:type="dxa"/>
          </w:tcPr>
          <w:p w14:paraId="0177872F" w14:textId="77777777" w:rsidR="00B53C3B" w:rsidRPr="00DF6E45" w:rsidRDefault="00B53C3B" w:rsidP="00BD647D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 xml:space="preserve">Usługa polegająca na połączeniu sieci, w którym OK zapewnia całą Infrastrukturę telekomunikacyjną, między własną siecią, a odpowiednim węzłem w sieci </w:t>
            </w:r>
            <w:r w:rsidR="007130C3">
              <w:rPr>
                <w:rFonts w:ascii="Arial" w:hAnsi="Arial" w:cs="Arial"/>
                <w:color w:val="auto"/>
              </w:rPr>
              <w:t>NEXERA</w:t>
            </w:r>
            <w:r w:rsidRPr="00DF6E45">
              <w:rPr>
                <w:rFonts w:ascii="Arial" w:hAnsi="Arial" w:cs="Arial"/>
                <w:color w:val="auto"/>
              </w:rPr>
              <w:t>.</w:t>
            </w:r>
          </w:p>
          <w:p w14:paraId="6189C2E1" w14:textId="77777777" w:rsidR="00B53C3B" w:rsidRPr="00DF6E45" w:rsidRDefault="007130C3" w:rsidP="00BD647D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NEXERA</w:t>
            </w:r>
            <w:r w:rsidR="00B53C3B" w:rsidRPr="00DF6E45">
              <w:rPr>
                <w:rFonts w:ascii="Arial" w:hAnsi="Arial" w:cs="Arial"/>
                <w:color w:val="auto"/>
              </w:rPr>
              <w:t xml:space="preserve"> zapewnia możliwość połączenia sieci w trybie kolokacji w węźle centralnym sieci – PDU dla </w:t>
            </w:r>
            <w:r w:rsidR="00B340B1">
              <w:rPr>
                <w:rFonts w:ascii="Arial" w:hAnsi="Arial" w:cs="Arial"/>
                <w:color w:val="auto"/>
              </w:rPr>
              <w:t>U</w:t>
            </w:r>
            <w:r w:rsidR="00B53C3B" w:rsidRPr="00DF6E45">
              <w:rPr>
                <w:rFonts w:ascii="Arial" w:hAnsi="Arial" w:cs="Arial"/>
                <w:color w:val="auto"/>
              </w:rPr>
              <w:t>sługi BSA.</w:t>
            </w:r>
          </w:p>
        </w:tc>
        <w:tc>
          <w:tcPr>
            <w:tcW w:w="3361" w:type="dxa"/>
          </w:tcPr>
          <w:p w14:paraId="7D062367" w14:textId="77777777" w:rsidR="00B53C3B" w:rsidRPr="00DF6E45" w:rsidRDefault="00B53C3B" w:rsidP="00EF7F89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177" w:hanging="1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Lokalizacja</w:t>
            </w:r>
          </w:p>
          <w:p w14:paraId="6F8920C6" w14:textId="77777777" w:rsidR="00B53C3B" w:rsidRPr="00DF6E45" w:rsidRDefault="00B53C3B" w:rsidP="00EF7F89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177" w:hanging="1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Liczba portów danego typu</w:t>
            </w:r>
          </w:p>
        </w:tc>
      </w:tr>
      <w:tr w:rsidR="00B53C3B" w14:paraId="5408E103" w14:textId="77777777" w:rsidTr="00233C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8" w:type="dxa"/>
          </w:tcPr>
          <w:p w14:paraId="7C36DF2F" w14:textId="77777777" w:rsidR="00B53C3B" w:rsidRPr="00DF6E45" w:rsidRDefault="00B53C3B" w:rsidP="00970BED">
            <w:pPr>
              <w:spacing w:after="120" w:line="264" w:lineRule="auto"/>
              <w:rPr>
                <w:rFonts w:ascii="Arial" w:hAnsi="Arial" w:cs="Arial"/>
                <w:b w:val="0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 xml:space="preserve">Nadzór </w:t>
            </w:r>
            <w:r w:rsidR="004E2F7B">
              <w:rPr>
                <w:rFonts w:ascii="Arial" w:hAnsi="Arial" w:cs="Arial"/>
                <w:color w:val="auto"/>
              </w:rPr>
              <w:t>NEXERY</w:t>
            </w:r>
          </w:p>
        </w:tc>
        <w:tc>
          <w:tcPr>
            <w:tcW w:w="5029" w:type="dxa"/>
          </w:tcPr>
          <w:p w14:paraId="601D0EB9" w14:textId="77777777" w:rsidR="00B53C3B" w:rsidRPr="00DF6E45" w:rsidRDefault="00B53C3B" w:rsidP="001F3A40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Wszelkie prace związane z korzystaniem z sieci NEXERA, wykonywane przez OK prowadzone są pod nadzorem NEXERA.</w:t>
            </w:r>
          </w:p>
          <w:p w14:paraId="55CACAC3" w14:textId="77777777" w:rsidR="00B53C3B" w:rsidRPr="00DF6E45" w:rsidRDefault="00B53C3B" w:rsidP="001F3A40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Nadzór jest sprawowany przez NEXERA w sposób:</w:t>
            </w:r>
          </w:p>
          <w:p w14:paraId="5FD188D5" w14:textId="77777777" w:rsidR="00B53C3B" w:rsidRPr="00DF6E45" w:rsidRDefault="00B53C3B" w:rsidP="001F3A40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a) ciągły</w:t>
            </w:r>
            <w:r w:rsidR="00C23DBA" w:rsidRPr="00DF6E45">
              <w:rPr>
                <w:rFonts w:ascii="Arial" w:hAnsi="Arial" w:cs="Arial"/>
                <w:color w:val="auto"/>
              </w:rPr>
              <w:t xml:space="preserve"> –</w:t>
            </w:r>
            <w:r w:rsidRPr="00DF6E45">
              <w:rPr>
                <w:rFonts w:ascii="Arial" w:hAnsi="Arial" w:cs="Arial"/>
                <w:color w:val="auto"/>
              </w:rPr>
              <w:t xml:space="preserve"> przez</w:t>
            </w:r>
            <w:r w:rsidR="00C23DBA" w:rsidRPr="00DF6E45">
              <w:rPr>
                <w:rFonts w:ascii="Arial" w:hAnsi="Arial" w:cs="Arial"/>
                <w:color w:val="auto"/>
              </w:rPr>
              <w:t xml:space="preserve"> </w:t>
            </w:r>
            <w:r w:rsidRPr="00DF6E45">
              <w:rPr>
                <w:rFonts w:ascii="Arial" w:hAnsi="Arial" w:cs="Arial"/>
                <w:color w:val="auto"/>
              </w:rPr>
              <w:t>cały czas trwania prac OK. NEXERA na bieżąco weryfikuje poprawność wykonania prac,</w:t>
            </w:r>
          </w:p>
          <w:p w14:paraId="047B4619" w14:textId="77777777" w:rsidR="00B53C3B" w:rsidRPr="00DF6E45" w:rsidRDefault="00B53C3B" w:rsidP="001F3A40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>b) nieciągły</w:t>
            </w:r>
            <w:r w:rsidR="00C23DBA" w:rsidRPr="00DF6E45">
              <w:rPr>
                <w:rFonts w:ascii="Arial" w:hAnsi="Arial" w:cs="Arial"/>
                <w:color w:val="auto"/>
              </w:rPr>
              <w:t xml:space="preserve"> –</w:t>
            </w:r>
            <w:r w:rsidRPr="00DF6E45">
              <w:rPr>
                <w:rFonts w:ascii="Arial" w:hAnsi="Arial" w:cs="Arial"/>
                <w:color w:val="auto"/>
              </w:rPr>
              <w:t xml:space="preserve"> NEXERA</w:t>
            </w:r>
            <w:r w:rsidR="00C23DBA" w:rsidRPr="00DF6E45">
              <w:rPr>
                <w:rFonts w:ascii="Arial" w:hAnsi="Arial" w:cs="Arial"/>
                <w:color w:val="auto"/>
              </w:rPr>
              <w:t xml:space="preserve"> </w:t>
            </w:r>
            <w:r w:rsidRPr="00DF6E45">
              <w:rPr>
                <w:rFonts w:ascii="Arial" w:hAnsi="Arial" w:cs="Arial"/>
                <w:color w:val="auto"/>
              </w:rPr>
              <w:t xml:space="preserve">jest obecna co najmniej na początku i na końcu prac planowych, gdy </w:t>
            </w:r>
            <w:r w:rsidRPr="00DF6E45">
              <w:rPr>
                <w:rFonts w:ascii="Arial" w:hAnsi="Arial" w:cs="Arial"/>
                <w:color w:val="auto"/>
              </w:rPr>
              <w:lastRenderedPageBreak/>
              <w:t>weryfikowana jest poprawność wykonywanych przez OK prac.</w:t>
            </w:r>
          </w:p>
        </w:tc>
        <w:tc>
          <w:tcPr>
            <w:tcW w:w="3361" w:type="dxa"/>
          </w:tcPr>
          <w:p w14:paraId="083CE415" w14:textId="77777777" w:rsidR="00B53C3B" w:rsidRPr="00DF6E45" w:rsidRDefault="00B53C3B" w:rsidP="001F3A40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177" w:hanging="1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lastRenderedPageBreak/>
              <w:t>Termin i miejsce prac wykonywanych przez OK</w:t>
            </w:r>
          </w:p>
          <w:p w14:paraId="2306B98B" w14:textId="77777777" w:rsidR="00B53C3B" w:rsidRPr="00DF6E45" w:rsidRDefault="00B53C3B" w:rsidP="001F3A40">
            <w:pPr>
              <w:pStyle w:val="Akapitzlist"/>
              <w:numPr>
                <w:ilvl w:val="0"/>
                <w:numId w:val="3"/>
              </w:numPr>
              <w:spacing w:after="120" w:line="264" w:lineRule="auto"/>
              <w:ind w:left="177" w:hanging="1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</w:rPr>
            </w:pPr>
            <w:r w:rsidRPr="00DF6E45">
              <w:rPr>
                <w:rFonts w:ascii="Arial" w:hAnsi="Arial" w:cs="Arial"/>
                <w:color w:val="auto"/>
              </w:rPr>
              <w:t xml:space="preserve">Rodzaj Nadzoru </w:t>
            </w:r>
            <w:r w:rsidR="004E2F7B">
              <w:rPr>
                <w:rFonts w:ascii="Arial" w:hAnsi="Arial" w:cs="Arial"/>
                <w:color w:val="auto"/>
              </w:rPr>
              <w:t>NEXERY</w:t>
            </w:r>
          </w:p>
        </w:tc>
      </w:tr>
    </w:tbl>
    <w:p w14:paraId="73AD0FEC" w14:textId="77777777" w:rsidR="00B325BF" w:rsidRDefault="00B325BF" w:rsidP="00A062D2">
      <w:pPr>
        <w:pStyle w:val="Nagwek1"/>
        <w:numPr>
          <w:ilvl w:val="0"/>
          <w:numId w:val="0"/>
        </w:numPr>
        <w:spacing w:after="240"/>
        <w:ind w:left="432" w:hanging="432"/>
        <w:rPr>
          <w:b/>
        </w:rPr>
      </w:pPr>
      <w:bookmarkStart w:id="3" w:name="_Toc504997116"/>
      <w:bookmarkEnd w:id="1"/>
    </w:p>
    <w:p w14:paraId="6D992624" w14:textId="77777777" w:rsidR="00B325BF" w:rsidRPr="00A062D2" w:rsidRDefault="00B325BF" w:rsidP="00A062D2"/>
    <w:p w14:paraId="27592D37" w14:textId="77777777" w:rsidR="00494330" w:rsidRPr="00D92B8A" w:rsidRDefault="005647A7" w:rsidP="005647A7">
      <w:pPr>
        <w:pStyle w:val="Nagwek1"/>
        <w:spacing w:after="240"/>
        <w:rPr>
          <w:b/>
        </w:rPr>
      </w:pPr>
      <w:r w:rsidRPr="00D92B8A">
        <w:rPr>
          <w:b/>
        </w:rPr>
        <w:t>Cennik Usług</w:t>
      </w:r>
      <w:bookmarkEnd w:id="3"/>
    </w:p>
    <w:p w14:paraId="23284D75" w14:textId="77777777" w:rsidR="00DB4E86" w:rsidRPr="00D92B8A" w:rsidRDefault="00DB4E86" w:rsidP="00DB4E86">
      <w:pPr>
        <w:pStyle w:val="Nagwek2"/>
        <w:rPr>
          <w:b/>
          <w:sz w:val="24"/>
        </w:rPr>
      </w:pPr>
      <w:bookmarkStart w:id="4" w:name="_Toc504997117"/>
      <w:r w:rsidRPr="00D92B8A">
        <w:rPr>
          <w:b/>
          <w:sz w:val="24"/>
        </w:rPr>
        <w:t>BSA (</w:t>
      </w:r>
      <w:proofErr w:type="spellStart"/>
      <w:r w:rsidRPr="00D92B8A">
        <w:rPr>
          <w:b/>
          <w:sz w:val="24"/>
        </w:rPr>
        <w:t>BitStream</w:t>
      </w:r>
      <w:proofErr w:type="spellEnd"/>
      <w:r w:rsidRPr="00D92B8A">
        <w:rPr>
          <w:b/>
          <w:sz w:val="24"/>
        </w:rPr>
        <w:t xml:space="preserve"> Access)</w:t>
      </w:r>
      <w:bookmarkEnd w:id="4"/>
    </w:p>
    <w:p w14:paraId="5C303700" w14:textId="77777777" w:rsidR="00494330" w:rsidRDefault="00494330" w:rsidP="00D95B1F">
      <w:pPr>
        <w:spacing w:after="120" w:line="264" w:lineRule="auto"/>
        <w:jc w:val="both"/>
      </w:pPr>
    </w:p>
    <w:p w14:paraId="40BAEF5D" w14:textId="77777777" w:rsidR="00DB4E86" w:rsidRPr="00DF6E45" w:rsidRDefault="00DB4E86" w:rsidP="00D92B8A">
      <w:pPr>
        <w:spacing w:after="120" w:line="360" w:lineRule="auto"/>
        <w:jc w:val="both"/>
        <w:rPr>
          <w:rFonts w:cstheme="minorHAnsi"/>
          <w:color w:val="auto"/>
          <w:sz w:val="22"/>
          <w:szCs w:val="22"/>
          <w:lang w:eastAsia="en-US" w:bidi="ar-SA"/>
        </w:rPr>
      </w:pPr>
      <w:r w:rsidRPr="00DF6E45">
        <w:rPr>
          <w:rFonts w:cstheme="minorHAnsi"/>
          <w:color w:val="auto"/>
          <w:sz w:val="22"/>
          <w:szCs w:val="22"/>
          <w:lang w:eastAsia="en-US" w:bidi="ar-SA"/>
        </w:rPr>
        <w:t>Opłaty jednorazowe</w:t>
      </w:r>
      <w:r w:rsidR="00651E8D" w:rsidRPr="00DF6E45">
        <w:rPr>
          <w:rFonts w:cstheme="minorHAnsi"/>
          <w:color w:val="auto"/>
          <w:sz w:val="22"/>
          <w:szCs w:val="22"/>
          <w:lang w:eastAsia="en-US" w:bidi="ar-SA"/>
        </w:rPr>
        <w:t xml:space="preserve"> – płatne po wykonaniu czynności/usługi</w:t>
      </w:r>
    </w:p>
    <w:tbl>
      <w:tblPr>
        <w:tblStyle w:val="Tabelalisty3akcent2"/>
        <w:tblW w:w="0" w:type="auto"/>
        <w:tblLook w:val="04A0" w:firstRow="1" w:lastRow="0" w:firstColumn="1" w:lastColumn="0" w:noHBand="0" w:noVBand="1"/>
      </w:tblPr>
      <w:tblGrid>
        <w:gridCol w:w="562"/>
        <w:gridCol w:w="5529"/>
        <w:gridCol w:w="1842"/>
        <w:gridCol w:w="1843"/>
      </w:tblGrid>
      <w:tr w:rsidR="00113A9F" w14:paraId="656537EB" w14:textId="77777777" w:rsidTr="00113A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2" w:type="dxa"/>
            <w:vAlign w:val="center"/>
          </w:tcPr>
          <w:p w14:paraId="5E7D9FFF" w14:textId="77777777" w:rsidR="00DB4E86" w:rsidRPr="00AC6CB1" w:rsidRDefault="00587263" w:rsidP="00DB4E86">
            <w:pPr>
              <w:spacing w:before="40" w:after="40"/>
              <w:jc w:val="center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LP.</w:t>
            </w:r>
          </w:p>
        </w:tc>
        <w:tc>
          <w:tcPr>
            <w:tcW w:w="5529" w:type="dxa"/>
            <w:vAlign w:val="center"/>
          </w:tcPr>
          <w:p w14:paraId="146FD1FB" w14:textId="77777777" w:rsidR="00DB4E86" w:rsidRPr="00AC6CB1" w:rsidRDefault="00651E8D" w:rsidP="00DB4E86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CZYNNOŚĆ/USŁUGA</w:t>
            </w:r>
          </w:p>
        </w:tc>
        <w:tc>
          <w:tcPr>
            <w:tcW w:w="1842" w:type="dxa"/>
            <w:vAlign w:val="center"/>
          </w:tcPr>
          <w:p w14:paraId="20D74395" w14:textId="77777777" w:rsidR="00DB4E86" w:rsidRPr="00AC6CB1" w:rsidRDefault="00DB4E86" w:rsidP="0096185F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JEDNOSTKA</w:t>
            </w:r>
          </w:p>
        </w:tc>
        <w:tc>
          <w:tcPr>
            <w:tcW w:w="1843" w:type="dxa"/>
            <w:vAlign w:val="center"/>
          </w:tcPr>
          <w:p w14:paraId="7D4863D9" w14:textId="77777777" w:rsidR="00DB4E86" w:rsidRPr="00AC6CB1" w:rsidRDefault="00DB4E86" w:rsidP="00DB4E8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 NETTO</w:t>
            </w:r>
          </w:p>
          <w:p w14:paraId="5D2B68ED" w14:textId="77777777" w:rsidR="00DB4E86" w:rsidRPr="00AC6CB1" w:rsidRDefault="00DB4E86" w:rsidP="00DB4E8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[PLN]</w:t>
            </w:r>
          </w:p>
        </w:tc>
      </w:tr>
      <w:tr w:rsidR="0096185F" w14:paraId="0B245794" w14:textId="77777777" w:rsidTr="00DA66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771F1AD1" w14:textId="77777777" w:rsidR="0096185F" w:rsidRPr="00DF6E45" w:rsidRDefault="0096185F" w:rsidP="0096185F">
            <w:pPr>
              <w:spacing w:after="120" w:line="264" w:lineRule="auto"/>
              <w:jc w:val="center"/>
              <w:rPr>
                <w:color w:val="auto"/>
              </w:rPr>
            </w:pPr>
            <w:r w:rsidRPr="00DF6E45">
              <w:rPr>
                <w:color w:val="auto"/>
              </w:rPr>
              <w:t>1.</w:t>
            </w:r>
          </w:p>
        </w:tc>
        <w:tc>
          <w:tcPr>
            <w:tcW w:w="5529" w:type="dxa"/>
          </w:tcPr>
          <w:p w14:paraId="7F54CC11" w14:textId="77777777" w:rsidR="0096185F" w:rsidRPr="00A53D67" w:rsidRDefault="0096185F" w:rsidP="00DA66C6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53D67">
              <w:rPr>
                <w:color w:val="auto"/>
              </w:rPr>
              <w:t xml:space="preserve">a. Aktywacja </w:t>
            </w:r>
            <w:r w:rsidR="00B340B1">
              <w:rPr>
                <w:color w:val="auto"/>
              </w:rPr>
              <w:t>U</w:t>
            </w:r>
            <w:r w:rsidRPr="00A53D67">
              <w:rPr>
                <w:color w:val="auto"/>
              </w:rPr>
              <w:t>sługi po raz pierwszy dla danego AUU</w:t>
            </w:r>
            <w:r w:rsidR="008C160B" w:rsidRPr="00A53D67">
              <w:rPr>
                <w:color w:val="auto"/>
              </w:rPr>
              <w:t xml:space="preserve"> </w:t>
            </w:r>
            <w:r w:rsidRPr="00A53D67">
              <w:rPr>
                <w:color w:val="auto"/>
                <w:vertAlign w:val="superscript"/>
              </w:rPr>
              <w:t>*</w:t>
            </w:r>
            <w:r w:rsidR="00113A9F" w:rsidRPr="00A53D67">
              <w:rPr>
                <w:color w:val="auto"/>
                <w:vertAlign w:val="superscript"/>
              </w:rPr>
              <w:t>/**</w:t>
            </w:r>
          </w:p>
        </w:tc>
        <w:tc>
          <w:tcPr>
            <w:tcW w:w="1842" w:type="dxa"/>
          </w:tcPr>
          <w:p w14:paraId="7325AA06" w14:textId="77777777" w:rsidR="0096185F" w:rsidRPr="00A53D67" w:rsidRDefault="0096185F" w:rsidP="00DA66C6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53D67">
              <w:rPr>
                <w:color w:val="auto"/>
              </w:rPr>
              <w:t>Zamówienie</w:t>
            </w:r>
            <w:r w:rsidR="00D768BA" w:rsidRPr="00A53D67">
              <w:rPr>
                <w:color w:val="auto"/>
              </w:rPr>
              <w:t xml:space="preserve"> dla jednego AUU</w:t>
            </w:r>
          </w:p>
        </w:tc>
        <w:tc>
          <w:tcPr>
            <w:tcW w:w="1843" w:type="dxa"/>
          </w:tcPr>
          <w:p w14:paraId="06F8A025" w14:textId="77777777" w:rsidR="0096185F" w:rsidRPr="00A53D67" w:rsidRDefault="0096185F" w:rsidP="00DA66C6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53D67">
              <w:rPr>
                <w:color w:val="auto"/>
              </w:rPr>
              <w:t>150,00</w:t>
            </w:r>
          </w:p>
        </w:tc>
      </w:tr>
      <w:tr w:rsidR="0096185F" w14:paraId="5B50CBCE" w14:textId="77777777" w:rsidTr="00113A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  <w:vAlign w:val="center"/>
          </w:tcPr>
          <w:p w14:paraId="0C407BB8" w14:textId="77777777" w:rsidR="0096185F" w:rsidRPr="00DF6E45" w:rsidRDefault="0096185F" w:rsidP="00A362E6">
            <w:pPr>
              <w:spacing w:after="120" w:line="264" w:lineRule="auto"/>
              <w:jc w:val="center"/>
              <w:rPr>
                <w:color w:val="auto"/>
              </w:rPr>
            </w:pPr>
          </w:p>
        </w:tc>
        <w:tc>
          <w:tcPr>
            <w:tcW w:w="5529" w:type="dxa"/>
            <w:vAlign w:val="center"/>
          </w:tcPr>
          <w:p w14:paraId="20D7091A" w14:textId="77777777" w:rsidR="0096185F" w:rsidRPr="00A53D67" w:rsidRDefault="0096185F" w:rsidP="00A362E6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53D67">
              <w:rPr>
                <w:color w:val="auto"/>
              </w:rPr>
              <w:t xml:space="preserve">b. Aktywacja </w:t>
            </w:r>
            <w:r w:rsidR="00B340B1">
              <w:rPr>
                <w:color w:val="auto"/>
              </w:rPr>
              <w:t>U</w:t>
            </w:r>
            <w:r w:rsidRPr="00A53D67">
              <w:rPr>
                <w:color w:val="auto"/>
              </w:rPr>
              <w:t>sługi po raz kolejny dla danego AUU</w:t>
            </w:r>
            <w:r w:rsidR="008C160B" w:rsidRPr="00A53D67">
              <w:rPr>
                <w:color w:val="auto"/>
              </w:rPr>
              <w:t xml:space="preserve"> </w:t>
            </w:r>
            <w:r w:rsidRPr="00A53D67">
              <w:rPr>
                <w:color w:val="auto"/>
                <w:vertAlign w:val="superscript"/>
              </w:rPr>
              <w:t>*</w:t>
            </w:r>
            <w:r w:rsidR="00113A9F" w:rsidRPr="00A53D67">
              <w:rPr>
                <w:color w:val="auto"/>
                <w:vertAlign w:val="superscript"/>
              </w:rPr>
              <w:t>/**</w:t>
            </w:r>
          </w:p>
        </w:tc>
        <w:tc>
          <w:tcPr>
            <w:tcW w:w="1842" w:type="dxa"/>
            <w:vAlign w:val="center"/>
          </w:tcPr>
          <w:p w14:paraId="7484FA51" w14:textId="77777777" w:rsidR="0096185F" w:rsidRPr="00A53D67" w:rsidRDefault="00D768BA" w:rsidP="0096185F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53D67">
              <w:rPr>
                <w:color w:val="auto"/>
              </w:rPr>
              <w:t>j.w</w:t>
            </w:r>
            <w:proofErr w:type="spellEnd"/>
            <w:r w:rsidRPr="00A53D67">
              <w:rPr>
                <w:color w:val="auto"/>
              </w:rPr>
              <w:t>.</w:t>
            </w:r>
          </w:p>
        </w:tc>
        <w:tc>
          <w:tcPr>
            <w:tcW w:w="1843" w:type="dxa"/>
            <w:vAlign w:val="center"/>
          </w:tcPr>
          <w:p w14:paraId="2C83E765" w14:textId="77777777" w:rsidR="0096185F" w:rsidRPr="00A53D67" w:rsidRDefault="0096185F" w:rsidP="00587263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53D67">
              <w:rPr>
                <w:color w:val="auto"/>
              </w:rPr>
              <w:t>300,00</w:t>
            </w:r>
          </w:p>
        </w:tc>
      </w:tr>
      <w:tr w:rsidR="007F5682" w14:paraId="13ED7A88" w14:textId="77777777" w:rsidTr="00113A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45A78DEE" w14:textId="77777777" w:rsidR="007F5682" w:rsidRPr="00DF6E45" w:rsidRDefault="007F5682" w:rsidP="00A362E6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2.</w:t>
            </w:r>
          </w:p>
        </w:tc>
        <w:tc>
          <w:tcPr>
            <w:tcW w:w="5529" w:type="dxa"/>
            <w:vAlign w:val="center"/>
          </w:tcPr>
          <w:p w14:paraId="47FCB31C" w14:textId="77777777" w:rsidR="007F5682" w:rsidRPr="00A53D67" w:rsidRDefault="001C70B4" w:rsidP="00A362E6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53D67">
              <w:rPr>
                <w:color w:val="auto"/>
              </w:rPr>
              <w:t>Uruchomienie k</w:t>
            </w:r>
            <w:r w:rsidR="00D609F5" w:rsidRPr="00A53D67">
              <w:rPr>
                <w:color w:val="auto"/>
              </w:rPr>
              <w:t>onfiguracj</w:t>
            </w:r>
            <w:r w:rsidRPr="00A53D67">
              <w:rPr>
                <w:color w:val="auto"/>
              </w:rPr>
              <w:t>i</w:t>
            </w:r>
            <w:r w:rsidR="007F5682" w:rsidRPr="00A53D67">
              <w:rPr>
                <w:color w:val="auto"/>
              </w:rPr>
              <w:t xml:space="preserve"> Multi-P </w:t>
            </w:r>
            <w:proofErr w:type="spellStart"/>
            <w:r w:rsidR="007F5682" w:rsidRPr="00A53D67">
              <w:rPr>
                <w:color w:val="auto"/>
              </w:rPr>
              <w:t>Light</w:t>
            </w:r>
            <w:proofErr w:type="spellEnd"/>
          </w:p>
        </w:tc>
        <w:tc>
          <w:tcPr>
            <w:tcW w:w="1842" w:type="dxa"/>
            <w:vAlign w:val="center"/>
          </w:tcPr>
          <w:p w14:paraId="4470163C" w14:textId="77777777" w:rsidR="007F5682" w:rsidRPr="00A53D67" w:rsidRDefault="007F5682" w:rsidP="00632C42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53D67">
              <w:rPr>
                <w:color w:val="auto"/>
              </w:rPr>
              <w:t>j.w</w:t>
            </w:r>
            <w:proofErr w:type="spellEnd"/>
            <w:r w:rsidRPr="00A53D67">
              <w:rPr>
                <w:color w:val="auto"/>
              </w:rPr>
              <w:t>.</w:t>
            </w:r>
          </w:p>
        </w:tc>
        <w:tc>
          <w:tcPr>
            <w:tcW w:w="1843" w:type="dxa"/>
            <w:vAlign w:val="center"/>
          </w:tcPr>
          <w:p w14:paraId="1B11C634" w14:textId="77777777" w:rsidR="007F5682" w:rsidRPr="00A53D67" w:rsidRDefault="007F5682" w:rsidP="00587263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53D67">
              <w:rPr>
                <w:color w:val="auto"/>
              </w:rPr>
              <w:t>50,00</w:t>
            </w:r>
          </w:p>
        </w:tc>
      </w:tr>
      <w:tr w:rsidR="00587263" w14:paraId="2521B559" w14:textId="77777777" w:rsidTr="00113A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18826B61" w14:textId="77777777" w:rsidR="00587263" w:rsidRPr="00DF6E45" w:rsidRDefault="007F5682" w:rsidP="00A362E6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="00632C42" w:rsidRPr="00DF6E45">
              <w:rPr>
                <w:color w:val="auto"/>
              </w:rPr>
              <w:t>.</w:t>
            </w:r>
          </w:p>
        </w:tc>
        <w:tc>
          <w:tcPr>
            <w:tcW w:w="5529" w:type="dxa"/>
            <w:vAlign w:val="center"/>
          </w:tcPr>
          <w:p w14:paraId="5E5E3603" w14:textId="77777777" w:rsidR="00587263" w:rsidRPr="00A53D67" w:rsidRDefault="00632C42" w:rsidP="00A362E6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53D67">
              <w:rPr>
                <w:color w:val="auto"/>
              </w:rPr>
              <w:t xml:space="preserve">Zmiana parametrów </w:t>
            </w:r>
            <w:r w:rsidR="00B340B1">
              <w:rPr>
                <w:color w:val="auto"/>
              </w:rPr>
              <w:t>U</w:t>
            </w:r>
            <w:r w:rsidRPr="00A53D67">
              <w:rPr>
                <w:color w:val="auto"/>
              </w:rPr>
              <w:t>sługi</w:t>
            </w:r>
            <w:r w:rsidR="00C55814">
              <w:rPr>
                <w:color w:val="auto"/>
              </w:rPr>
              <w:t xml:space="preserve"> </w:t>
            </w:r>
            <w:r w:rsidR="00C55814" w:rsidRPr="00C55814">
              <w:rPr>
                <w:color w:val="auto"/>
                <w:vertAlign w:val="superscript"/>
              </w:rPr>
              <w:t>***</w:t>
            </w:r>
          </w:p>
        </w:tc>
        <w:tc>
          <w:tcPr>
            <w:tcW w:w="1842" w:type="dxa"/>
            <w:vAlign w:val="center"/>
          </w:tcPr>
          <w:p w14:paraId="5F4AFFC2" w14:textId="77777777" w:rsidR="00587263" w:rsidRPr="00A53D67" w:rsidRDefault="00D768BA" w:rsidP="00632C42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53D67">
              <w:rPr>
                <w:color w:val="auto"/>
              </w:rPr>
              <w:t>j.w</w:t>
            </w:r>
            <w:proofErr w:type="spellEnd"/>
            <w:r w:rsidRPr="00A53D67">
              <w:rPr>
                <w:color w:val="auto"/>
              </w:rPr>
              <w:t>.</w:t>
            </w:r>
          </w:p>
        </w:tc>
        <w:tc>
          <w:tcPr>
            <w:tcW w:w="1843" w:type="dxa"/>
            <w:vAlign w:val="center"/>
          </w:tcPr>
          <w:p w14:paraId="5B429A2E" w14:textId="77777777" w:rsidR="00587263" w:rsidRPr="00A53D67" w:rsidRDefault="007C3D9C" w:rsidP="00587263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53D67">
              <w:rPr>
                <w:color w:val="auto"/>
              </w:rPr>
              <w:t>25,00</w:t>
            </w:r>
          </w:p>
        </w:tc>
      </w:tr>
      <w:tr w:rsidR="007C3D9C" w14:paraId="619AAD8D" w14:textId="77777777" w:rsidTr="00113A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1936DA9F" w14:textId="77777777" w:rsidR="007C3D9C" w:rsidRPr="00DF6E45" w:rsidRDefault="007F5682" w:rsidP="00A362E6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  <w:r w:rsidR="007C3D9C" w:rsidRPr="00DF6E45">
              <w:rPr>
                <w:color w:val="auto"/>
              </w:rPr>
              <w:t>.</w:t>
            </w:r>
          </w:p>
        </w:tc>
        <w:tc>
          <w:tcPr>
            <w:tcW w:w="5529" w:type="dxa"/>
            <w:vAlign w:val="center"/>
          </w:tcPr>
          <w:p w14:paraId="686DBD95" w14:textId="77777777" w:rsidR="007C3D9C" w:rsidRPr="00A53D67" w:rsidRDefault="007C3D9C" w:rsidP="00A362E6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53D67">
              <w:rPr>
                <w:color w:val="auto"/>
              </w:rPr>
              <w:t xml:space="preserve">Dezaktywacja </w:t>
            </w:r>
            <w:r w:rsidR="00B340B1">
              <w:rPr>
                <w:color w:val="auto"/>
              </w:rPr>
              <w:t>U</w:t>
            </w:r>
            <w:r w:rsidRPr="00A53D67">
              <w:rPr>
                <w:color w:val="auto"/>
              </w:rPr>
              <w:t>sługi</w:t>
            </w:r>
          </w:p>
        </w:tc>
        <w:tc>
          <w:tcPr>
            <w:tcW w:w="1842" w:type="dxa"/>
            <w:vAlign w:val="center"/>
          </w:tcPr>
          <w:p w14:paraId="550EE355" w14:textId="77777777" w:rsidR="007C3D9C" w:rsidRPr="00A53D67" w:rsidRDefault="00D768BA" w:rsidP="00632C42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53D67">
              <w:rPr>
                <w:color w:val="auto"/>
              </w:rPr>
              <w:t>j.w</w:t>
            </w:r>
            <w:proofErr w:type="spellEnd"/>
            <w:r w:rsidRPr="00A53D67">
              <w:rPr>
                <w:color w:val="auto"/>
              </w:rPr>
              <w:t>.</w:t>
            </w:r>
          </w:p>
        </w:tc>
        <w:tc>
          <w:tcPr>
            <w:tcW w:w="1843" w:type="dxa"/>
            <w:vAlign w:val="center"/>
          </w:tcPr>
          <w:p w14:paraId="3734046D" w14:textId="77777777" w:rsidR="007C3D9C" w:rsidRPr="00A53D67" w:rsidRDefault="007C3D9C" w:rsidP="00587263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53D67">
              <w:rPr>
                <w:color w:val="auto"/>
              </w:rPr>
              <w:t>20,00</w:t>
            </w:r>
          </w:p>
        </w:tc>
      </w:tr>
      <w:tr w:rsidR="007C3D9C" w14:paraId="7D98CC0F" w14:textId="77777777" w:rsidTr="00113A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0600DFE7" w14:textId="77777777" w:rsidR="007C3D9C" w:rsidRPr="00DF6E45" w:rsidRDefault="007F5682" w:rsidP="00A362E6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  <w:r w:rsidR="007C3D9C" w:rsidRPr="00DF6E45">
              <w:rPr>
                <w:color w:val="auto"/>
              </w:rPr>
              <w:t>.</w:t>
            </w:r>
          </w:p>
        </w:tc>
        <w:tc>
          <w:tcPr>
            <w:tcW w:w="5529" w:type="dxa"/>
            <w:vAlign w:val="center"/>
          </w:tcPr>
          <w:p w14:paraId="6A9A670C" w14:textId="77777777" w:rsidR="007C3D9C" w:rsidRPr="00DF6E45" w:rsidRDefault="007C3D9C" w:rsidP="00A362E6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F6E45">
              <w:rPr>
                <w:color w:val="auto"/>
              </w:rPr>
              <w:t>Restart portu</w:t>
            </w:r>
          </w:p>
        </w:tc>
        <w:tc>
          <w:tcPr>
            <w:tcW w:w="1842" w:type="dxa"/>
            <w:vAlign w:val="center"/>
          </w:tcPr>
          <w:p w14:paraId="40703829" w14:textId="77777777" w:rsidR="007C3D9C" w:rsidRPr="00DF6E45" w:rsidRDefault="00D768BA" w:rsidP="00632C42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DF6E45">
              <w:rPr>
                <w:color w:val="auto"/>
              </w:rPr>
              <w:t>j.w</w:t>
            </w:r>
            <w:proofErr w:type="spellEnd"/>
            <w:r w:rsidRPr="00DF6E45">
              <w:rPr>
                <w:color w:val="auto"/>
              </w:rPr>
              <w:t>.</w:t>
            </w:r>
          </w:p>
        </w:tc>
        <w:tc>
          <w:tcPr>
            <w:tcW w:w="1843" w:type="dxa"/>
            <w:vAlign w:val="center"/>
          </w:tcPr>
          <w:p w14:paraId="2C275FF4" w14:textId="77777777" w:rsidR="007C3D9C" w:rsidRPr="00DF6E45" w:rsidRDefault="007C3D9C" w:rsidP="00587263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F6E45">
              <w:rPr>
                <w:color w:val="auto"/>
              </w:rPr>
              <w:t>1,00</w:t>
            </w:r>
          </w:p>
        </w:tc>
      </w:tr>
      <w:tr w:rsidR="007C3D9C" w14:paraId="74C7939A" w14:textId="77777777" w:rsidTr="00113A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69D95308" w14:textId="77777777" w:rsidR="007C3D9C" w:rsidRPr="00DF6E45" w:rsidRDefault="007F5682" w:rsidP="00A362E6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  <w:r w:rsidR="007C3D9C" w:rsidRPr="00DF6E45">
              <w:rPr>
                <w:color w:val="auto"/>
              </w:rPr>
              <w:t>.</w:t>
            </w:r>
          </w:p>
        </w:tc>
        <w:tc>
          <w:tcPr>
            <w:tcW w:w="5529" w:type="dxa"/>
            <w:vAlign w:val="center"/>
          </w:tcPr>
          <w:p w14:paraId="51535636" w14:textId="77777777" w:rsidR="007C3D9C" w:rsidRPr="00DF6E45" w:rsidRDefault="007C3D9C" w:rsidP="00A362E6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F6E45">
              <w:rPr>
                <w:color w:val="auto"/>
              </w:rPr>
              <w:t xml:space="preserve">Pomiary </w:t>
            </w:r>
            <w:proofErr w:type="spellStart"/>
            <w:r w:rsidRPr="00DF6E45">
              <w:rPr>
                <w:color w:val="auto"/>
              </w:rPr>
              <w:t>telediagnostyczne</w:t>
            </w:r>
            <w:proofErr w:type="spellEnd"/>
          </w:p>
        </w:tc>
        <w:tc>
          <w:tcPr>
            <w:tcW w:w="1842" w:type="dxa"/>
            <w:vAlign w:val="center"/>
          </w:tcPr>
          <w:p w14:paraId="051F3C93" w14:textId="77777777" w:rsidR="007C3D9C" w:rsidRPr="00DF6E45" w:rsidRDefault="00D768BA" w:rsidP="00632C42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DF6E45">
              <w:rPr>
                <w:color w:val="auto"/>
              </w:rPr>
              <w:t>j.w</w:t>
            </w:r>
            <w:proofErr w:type="spellEnd"/>
            <w:r w:rsidRPr="00DF6E45">
              <w:rPr>
                <w:color w:val="auto"/>
              </w:rPr>
              <w:t>.</w:t>
            </w:r>
          </w:p>
        </w:tc>
        <w:tc>
          <w:tcPr>
            <w:tcW w:w="1843" w:type="dxa"/>
            <w:vAlign w:val="center"/>
          </w:tcPr>
          <w:p w14:paraId="1A63768C" w14:textId="77777777" w:rsidR="007C3D9C" w:rsidRPr="00DF6E45" w:rsidRDefault="007C3D9C" w:rsidP="00587263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F6E45">
              <w:rPr>
                <w:color w:val="auto"/>
              </w:rPr>
              <w:t>1,00</w:t>
            </w:r>
          </w:p>
        </w:tc>
      </w:tr>
      <w:tr w:rsidR="007C3D9C" w14:paraId="2FA7B2D3" w14:textId="77777777" w:rsidTr="00DA66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776645F" w14:textId="77777777" w:rsidR="007C3D9C" w:rsidRPr="00DF6E45" w:rsidRDefault="007F5682" w:rsidP="00A362E6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  <w:r w:rsidR="007C3D9C" w:rsidRPr="00DF6E45">
              <w:rPr>
                <w:color w:val="auto"/>
              </w:rPr>
              <w:t>.</w:t>
            </w:r>
          </w:p>
        </w:tc>
        <w:tc>
          <w:tcPr>
            <w:tcW w:w="5529" w:type="dxa"/>
            <w:vAlign w:val="center"/>
          </w:tcPr>
          <w:p w14:paraId="03F559DF" w14:textId="77777777" w:rsidR="007C3D9C" w:rsidRPr="00DF6E45" w:rsidRDefault="007C3D9C" w:rsidP="00A362E6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F6E45">
              <w:rPr>
                <w:color w:val="auto"/>
              </w:rPr>
              <w:t>Certyfikacja urządzenia ONT dostarczonego przez OK, w tym testy interoperacyjności z OLT NEXERA</w:t>
            </w:r>
          </w:p>
        </w:tc>
        <w:tc>
          <w:tcPr>
            <w:tcW w:w="1842" w:type="dxa"/>
          </w:tcPr>
          <w:p w14:paraId="76856CD1" w14:textId="77777777" w:rsidR="007C3D9C" w:rsidRPr="00DF6E45" w:rsidRDefault="007C3D9C" w:rsidP="00DA66C6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F6E45">
              <w:rPr>
                <w:color w:val="auto"/>
              </w:rPr>
              <w:t>Urządzenie</w:t>
            </w:r>
            <w:r w:rsidR="00A4274E" w:rsidRPr="00DF6E45">
              <w:rPr>
                <w:color w:val="auto"/>
              </w:rPr>
              <w:t xml:space="preserve"> </w:t>
            </w:r>
            <w:r w:rsidRPr="00DF6E45">
              <w:rPr>
                <w:color w:val="auto"/>
                <w:vertAlign w:val="superscript"/>
              </w:rPr>
              <w:t>**</w:t>
            </w:r>
            <w:r w:rsidR="00113A9F" w:rsidRPr="00DF6E45">
              <w:rPr>
                <w:color w:val="auto"/>
                <w:vertAlign w:val="superscript"/>
              </w:rPr>
              <w:t>*</w:t>
            </w:r>
            <w:r w:rsidR="00C55814">
              <w:rPr>
                <w:color w:val="auto"/>
                <w:vertAlign w:val="superscript"/>
              </w:rPr>
              <w:t>*</w:t>
            </w:r>
          </w:p>
        </w:tc>
        <w:tc>
          <w:tcPr>
            <w:tcW w:w="1843" w:type="dxa"/>
          </w:tcPr>
          <w:p w14:paraId="77AC7F97" w14:textId="77777777" w:rsidR="007C3D9C" w:rsidRPr="00DF6E45" w:rsidRDefault="007C3D9C" w:rsidP="00DA66C6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F6E45">
              <w:rPr>
                <w:color w:val="auto"/>
              </w:rPr>
              <w:t>750.000,00</w:t>
            </w:r>
          </w:p>
        </w:tc>
      </w:tr>
    </w:tbl>
    <w:p w14:paraId="4F8422F1" w14:textId="77777777" w:rsidR="0096185F" w:rsidRPr="00DF6E45" w:rsidRDefault="0096185F" w:rsidP="00D92B8A">
      <w:pPr>
        <w:spacing w:after="120" w:line="264" w:lineRule="auto"/>
        <w:ind w:left="426" w:hanging="426"/>
        <w:jc w:val="both"/>
        <w:rPr>
          <w:color w:val="auto"/>
        </w:rPr>
      </w:pPr>
      <w:r w:rsidRPr="00DF6E45">
        <w:rPr>
          <w:color w:val="auto"/>
        </w:rPr>
        <w:t>*</w:t>
      </w:r>
      <w:r w:rsidR="00D92B8A" w:rsidRPr="00DF6E45">
        <w:rPr>
          <w:color w:val="auto"/>
        </w:rPr>
        <w:tab/>
      </w:r>
      <w:r w:rsidRPr="00DF6E45">
        <w:rPr>
          <w:color w:val="auto"/>
        </w:rPr>
        <w:t>Oznacza pierwszą aktywację w danym AUU w ogóle, a nie pierwszą dla danego OK.</w:t>
      </w:r>
    </w:p>
    <w:p w14:paraId="1B3D4CAC" w14:textId="77777777" w:rsidR="00706CC4" w:rsidRDefault="00706CC4" w:rsidP="00D92B8A">
      <w:pPr>
        <w:spacing w:after="120" w:line="264" w:lineRule="auto"/>
        <w:ind w:left="426" w:hanging="426"/>
        <w:jc w:val="both"/>
        <w:rPr>
          <w:color w:val="auto"/>
        </w:rPr>
      </w:pPr>
      <w:r w:rsidRPr="00DF6E45">
        <w:rPr>
          <w:color w:val="auto"/>
        </w:rPr>
        <w:t>**</w:t>
      </w:r>
      <w:r w:rsidR="00D92B8A" w:rsidRPr="00DF6E45">
        <w:rPr>
          <w:color w:val="auto"/>
        </w:rPr>
        <w:tab/>
      </w:r>
      <w:r w:rsidRPr="00DF6E45">
        <w:rPr>
          <w:color w:val="auto"/>
        </w:rPr>
        <w:t xml:space="preserve">Uruchomienie </w:t>
      </w:r>
      <w:r w:rsidR="00B340B1">
        <w:rPr>
          <w:color w:val="auto"/>
        </w:rPr>
        <w:t>U</w:t>
      </w:r>
      <w:r w:rsidRPr="00DF6E45">
        <w:rPr>
          <w:color w:val="auto"/>
        </w:rPr>
        <w:t>sługi BSA w danym AUU wymaga wcześniejs</w:t>
      </w:r>
      <w:r w:rsidR="00303A41" w:rsidRPr="00DF6E45">
        <w:rPr>
          <w:color w:val="auto"/>
        </w:rPr>
        <w:t xml:space="preserve">zego wykonania </w:t>
      </w:r>
      <w:r w:rsidR="00B340B1">
        <w:rPr>
          <w:color w:val="auto"/>
        </w:rPr>
        <w:t>u</w:t>
      </w:r>
      <w:r w:rsidR="00303A41" w:rsidRPr="00DF6E45">
        <w:rPr>
          <w:color w:val="auto"/>
        </w:rPr>
        <w:t xml:space="preserve">sług związanych z fizycznym połączeniem sieci NEXERA i </w:t>
      </w:r>
      <w:r w:rsidR="009D22D0">
        <w:rPr>
          <w:color w:val="auto"/>
        </w:rPr>
        <w:t>OK</w:t>
      </w:r>
      <w:r w:rsidR="00303A41" w:rsidRPr="00DF6E45">
        <w:rPr>
          <w:color w:val="auto"/>
        </w:rPr>
        <w:t xml:space="preserve"> w PDU BSA i uruchomieniem transmisji</w:t>
      </w:r>
      <w:r w:rsidR="000867E3">
        <w:rPr>
          <w:color w:val="auto"/>
        </w:rPr>
        <w:t>.</w:t>
      </w:r>
    </w:p>
    <w:p w14:paraId="19B32326" w14:textId="77777777" w:rsidR="00C55814" w:rsidRPr="00DF6E45" w:rsidRDefault="00C55814" w:rsidP="00D92B8A">
      <w:pPr>
        <w:spacing w:after="120" w:line="264" w:lineRule="auto"/>
        <w:ind w:left="426" w:hanging="426"/>
        <w:jc w:val="both"/>
        <w:rPr>
          <w:color w:val="auto"/>
        </w:rPr>
      </w:pPr>
      <w:r>
        <w:rPr>
          <w:color w:val="auto"/>
        </w:rPr>
        <w:t>***</w:t>
      </w:r>
      <w:r>
        <w:rPr>
          <w:color w:val="auto"/>
        </w:rPr>
        <w:tab/>
        <w:t xml:space="preserve">Zmiana parametrów </w:t>
      </w:r>
      <w:r w:rsidR="00B340B1">
        <w:rPr>
          <w:color w:val="auto"/>
        </w:rPr>
        <w:t>U</w:t>
      </w:r>
      <w:r>
        <w:rPr>
          <w:color w:val="auto"/>
        </w:rPr>
        <w:t>sługi</w:t>
      </w:r>
      <w:r w:rsidR="00B340B1">
        <w:rPr>
          <w:color w:val="auto"/>
        </w:rPr>
        <w:t xml:space="preserve"> </w:t>
      </w:r>
      <w:r>
        <w:rPr>
          <w:color w:val="auto"/>
        </w:rPr>
        <w:t xml:space="preserve">nie obejmuje Uruchomienia konfiguracji Multi-P </w:t>
      </w:r>
      <w:proofErr w:type="spellStart"/>
      <w:r>
        <w:rPr>
          <w:color w:val="auto"/>
        </w:rPr>
        <w:t>Light</w:t>
      </w:r>
      <w:proofErr w:type="spellEnd"/>
      <w:r>
        <w:rPr>
          <w:color w:val="auto"/>
        </w:rPr>
        <w:t xml:space="preserve"> (pkt.2) </w:t>
      </w:r>
    </w:p>
    <w:p w14:paraId="08583948" w14:textId="77777777" w:rsidR="007C3D9C" w:rsidRPr="00DF6E45" w:rsidRDefault="007C3D9C" w:rsidP="00D92B8A">
      <w:pPr>
        <w:spacing w:after="120" w:line="264" w:lineRule="auto"/>
        <w:ind w:left="426" w:hanging="426"/>
        <w:jc w:val="both"/>
        <w:rPr>
          <w:color w:val="auto"/>
        </w:rPr>
      </w:pPr>
      <w:r w:rsidRPr="00DF6E45">
        <w:rPr>
          <w:color w:val="auto"/>
        </w:rPr>
        <w:t>*</w:t>
      </w:r>
      <w:r w:rsidR="00113A9F" w:rsidRPr="00DF6E45">
        <w:rPr>
          <w:color w:val="auto"/>
        </w:rPr>
        <w:t>*</w:t>
      </w:r>
      <w:r w:rsidRPr="00DF6E45">
        <w:rPr>
          <w:color w:val="auto"/>
        </w:rPr>
        <w:t>*</w:t>
      </w:r>
      <w:r w:rsidR="00C55814">
        <w:rPr>
          <w:color w:val="auto"/>
        </w:rPr>
        <w:t>*</w:t>
      </w:r>
      <w:r w:rsidR="00D92B8A" w:rsidRPr="00DF6E45">
        <w:rPr>
          <w:color w:val="auto"/>
        </w:rPr>
        <w:tab/>
      </w:r>
      <w:r w:rsidRPr="00DF6E45">
        <w:rPr>
          <w:color w:val="auto"/>
        </w:rPr>
        <w:t>Urządzenie w danej wersji sprzętowej i oprogramowania</w:t>
      </w:r>
      <w:r w:rsidR="00303A41" w:rsidRPr="00DF6E45">
        <w:rPr>
          <w:color w:val="auto"/>
        </w:rPr>
        <w:t>.</w:t>
      </w:r>
    </w:p>
    <w:p w14:paraId="3B9A35C8" w14:textId="77777777" w:rsidR="00A062D2" w:rsidRPr="00647E35" w:rsidRDefault="00A062D2" w:rsidP="00647E35">
      <w:pPr>
        <w:spacing w:after="120" w:line="360" w:lineRule="auto"/>
        <w:jc w:val="both"/>
        <w:rPr>
          <w:color w:val="auto"/>
          <w:sz w:val="22"/>
        </w:rPr>
      </w:pPr>
    </w:p>
    <w:p w14:paraId="260DFD18" w14:textId="77777777" w:rsidR="00450CD2" w:rsidRDefault="00651E8D" w:rsidP="00D92B8A">
      <w:pPr>
        <w:spacing w:after="120" w:line="360" w:lineRule="auto"/>
        <w:jc w:val="both"/>
        <w:rPr>
          <w:rFonts w:cstheme="minorHAnsi"/>
          <w:color w:val="auto"/>
          <w:sz w:val="22"/>
          <w:szCs w:val="22"/>
          <w:lang w:eastAsia="en-US" w:bidi="ar-SA"/>
        </w:rPr>
      </w:pPr>
      <w:r w:rsidRPr="00DF6E45">
        <w:rPr>
          <w:rFonts w:cstheme="minorHAnsi"/>
          <w:color w:val="auto"/>
          <w:sz w:val="22"/>
          <w:szCs w:val="22"/>
          <w:lang w:eastAsia="en-US" w:bidi="ar-SA"/>
        </w:rPr>
        <w:t xml:space="preserve">Opłaty miesięczne – płatne z góry za </w:t>
      </w:r>
      <w:r w:rsidR="00CA76B0">
        <w:rPr>
          <w:rFonts w:cstheme="minorHAnsi"/>
          <w:color w:val="auto"/>
          <w:sz w:val="22"/>
          <w:szCs w:val="22"/>
          <w:lang w:eastAsia="en-US" w:bidi="ar-SA"/>
        </w:rPr>
        <w:t>Okres Rozliczeniowy</w:t>
      </w:r>
    </w:p>
    <w:p w14:paraId="01B3477B" w14:textId="0946FC54" w:rsidR="00DA66C6" w:rsidRDefault="00DA66C6" w:rsidP="00D92B8A">
      <w:pPr>
        <w:spacing w:after="120" w:line="360" w:lineRule="auto"/>
        <w:jc w:val="both"/>
        <w:rPr>
          <w:rFonts w:cstheme="minorHAnsi"/>
          <w:color w:val="auto"/>
          <w:sz w:val="22"/>
          <w:szCs w:val="22"/>
          <w:lang w:eastAsia="en-US" w:bidi="ar-SA"/>
        </w:rPr>
      </w:pPr>
      <w:r>
        <w:rPr>
          <w:rFonts w:cstheme="minorHAnsi"/>
          <w:color w:val="auto"/>
          <w:sz w:val="22"/>
          <w:szCs w:val="22"/>
          <w:lang w:eastAsia="en-US" w:bidi="ar-SA"/>
        </w:rPr>
        <w:t xml:space="preserve">Operator Korzystający może wybrać jeden z dwóch wariantów opłaty miesięcznej za </w:t>
      </w:r>
      <w:r w:rsidR="00450CD2">
        <w:rPr>
          <w:rFonts w:cstheme="minorHAnsi"/>
          <w:color w:val="auto"/>
          <w:sz w:val="22"/>
          <w:szCs w:val="22"/>
          <w:lang w:eastAsia="en-US" w:bidi="ar-SA"/>
        </w:rPr>
        <w:t>korzystanie z </w:t>
      </w:r>
      <w:r w:rsidR="00B340B1">
        <w:rPr>
          <w:rFonts w:cstheme="minorHAnsi"/>
          <w:color w:val="auto"/>
          <w:sz w:val="22"/>
          <w:szCs w:val="22"/>
          <w:lang w:eastAsia="en-US" w:bidi="ar-SA"/>
        </w:rPr>
        <w:t>U</w:t>
      </w:r>
      <w:r w:rsidR="00450CD2">
        <w:rPr>
          <w:rFonts w:cstheme="minorHAnsi"/>
          <w:color w:val="auto"/>
          <w:sz w:val="22"/>
          <w:szCs w:val="22"/>
          <w:lang w:eastAsia="en-US" w:bidi="ar-SA"/>
        </w:rPr>
        <w:t>sługi BSA: (</w:t>
      </w:r>
      <w:r w:rsidR="001E29A1">
        <w:rPr>
          <w:rFonts w:cstheme="minorHAnsi"/>
          <w:color w:val="auto"/>
          <w:sz w:val="22"/>
          <w:szCs w:val="22"/>
          <w:lang w:eastAsia="en-US" w:bidi="ar-SA"/>
        </w:rPr>
        <w:t>A</w:t>
      </w:r>
      <w:r w:rsidR="00450CD2">
        <w:rPr>
          <w:rFonts w:cstheme="minorHAnsi"/>
          <w:color w:val="auto"/>
          <w:sz w:val="22"/>
          <w:szCs w:val="22"/>
          <w:lang w:eastAsia="en-US" w:bidi="ar-SA"/>
        </w:rPr>
        <w:t>) uśrednioną dla wszystkich rodzajów budynków lub (</w:t>
      </w:r>
      <w:r w:rsidR="001E29A1">
        <w:rPr>
          <w:rFonts w:cstheme="minorHAnsi"/>
          <w:color w:val="auto"/>
          <w:sz w:val="22"/>
          <w:szCs w:val="22"/>
          <w:lang w:eastAsia="en-US" w:bidi="ar-SA"/>
        </w:rPr>
        <w:t>B</w:t>
      </w:r>
      <w:r w:rsidR="00450CD2">
        <w:rPr>
          <w:rFonts w:cstheme="minorHAnsi"/>
          <w:color w:val="auto"/>
          <w:sz w:val="22"/>
          <w:szCs w:val="22"/>
          <w:lang w:eastAsia="en-US" w:bidi="ar-SA"/>
        </w:rPr>
        <w:t>) zróżnicowaną w zależności od rodzaju budynku.</w:t>
      </w:r>
      <w:r w:rsidR="00C87D75">
        <w:rPr>
          <w:rFonts w:cstheme="minorHAnsi"/>
          <w:color w:val="auto"/>
          <w:sz w:val="22"/>
          <w:szCs w:val="22"/>
          <w:lang w:eastAsia="en-US" w:bidi="ar-SA"/>
        </w:rPr>
        <w:t xml:space="preserve"> </w:t>
      </w:r>
      <w:r w:rsidR="00AB4F35">
        <w:rPr>
          <w:rFonts w:cstheme="minorHAnsi"/>
          <w:color w:val="auto"/>
          <w:sz w:val="22"/>
          <w:szCs w:val="22"/>
          <w:lang w:eastAsia="en-US" w:bidi="ar-SA"/>
        </w:rPr>
        <w:t xml:space="preserve">Wskazanie wybranego przez OP wariantu zawarte jest w załączniku do Umowy </w:t>
      </w:r>
      <w:r w:rsidR="00EB2F59">
        <w:rPr>
          <w:rFonts w:cstheme="minorHAnsi"/>
          <w:color w:val="auto"/>
          <w:sz w:val="22"/>
          <w:szCs w:val="22"/>
          <w:lang w:eastAsia="en-US" w:bidi="ar-SA"/>
        </w:rPr>
        <w:t>Szczegółowej</w:t>
      </w:r>
      <w:r w:rsidR="006956BC">
        <w:rPr>
          <w:rFonts w:cstheme="minorHAnsi"/>
          <w:color w:val="auto"/>
          <w:sz w:val="22"/>
          <w:szCs w:val="22"/>
          <w:lang w:eastAsia="en-US" w:bidi="ar-SA"/>
        </w:rPr>
        <w:t xml:space="preserve"> </w:t>
      </w:r>
      <w:r w:rsidR="00461085">
        <w:rPr>
          <w:rFonts w:cstheme="minorHAnsi"/>
          <w:color w:val="auto"/>
          <w:sz w:val="22"/>
          <w:szCs w:val="22"/>
          <w:lang w:eastAsia="en-US" w:bidi="ar-SA"/>
        </w:rPr>
        <w:t xml:space="preserve">o Świadczenie Usługi </w:t>
      </w:r>
      <w:r w:rsidR="006956BC">
        <w:rPr>
          <w:rFonts w:cstheme="minorHAnsi"/>
          <w:color w:val="auto"/>
          <w:sz w:val="22"/>
          <w:szCs w:val="22"/>
          <w:lang w:eastAsia="en-US" w:bidi="ar-SA"/>
        </w:rPr>
        <w:t>BSA</w:t>
      </w:r>
      <w:r w:rsidR="00AB4F35">
        <w:rPr>
          <w:rFonts w:cstheme="minorHAnsi"/>
          <w:color w:val="auto"/>
          <w:sz w:val="22"/>
          <w:szCs w:val="22"/>
          <w:lang w:eastAsia="en-US" w:bidi="ar-SA"/>
        </w:rPr>
        <w:t>.</w:t>
      </w:r>
    </w:p>
    <w:p w14:paraId="55C9F148" w14:textId="77777777" w:rsidR="00F8406D" w:rsidRDefault="00F8406D" w:rsidP="00D92B8A">
      <w:pPr>
        <w:spacing w:after="120" w:line="360" w:lineRule="auto"/>
        <w:jc w:val="both"/>
        <w:rPr>
          <w:rFonts w:cstheme="minorHAnsi"/>
          <w:color w:val="auto"/>
          <w:sz w:val="22"/>
          <w:szCs w:val="22"/>
          <w:lang w:eastAsia="en-US" w:bidi="ar-SA"/>
        </w:rPr>
      </w:pPr>
    </w:p>
    <w:p w14:paraId="3F3A2875" w14:textId="77777777" w:rsidR="00DA66C6" w:rsidRPr="0054471B" w:rsidRDefault="00DA66C6" w:rsidP="00D92B8A">
      <w:pPr>
        <w:spacing w:after="120" w:line="360" w:lineRule="auto"/>
        <w:jc w:val="both"/>
        <w:rPr>
          <w:rFonts w:cstheme="minorHAnsi"/>
          <w:color w:val="auto"/>
          <w:sz w:val="22"/>
          <w:szCs w:val="22"/>
          <w:u w:val="single"/>
          <w:lang w:eastAsia="en-US" w:bidi="ar-SA"/>
        </w:rPr>
      </w:pPr>
      <w:r w:rsidRPr="0054471B">
        <w:rPr>
          <w:rFonts w:cstheme="minorHAnsi"/>
          <w:color w:val="auto"/>
          <w:sz w:val="22"/>
          <w:szCs w:val="22"/>
          <w:u w:val="single"/>
          <w:lang w:eastAsia="en-US" w:bidi="ar-SA"/>
        </w:rPr>
        <w:lastRenderedPageBreak/>
        <w:t xml:space="preserve">WARIANT </w:t>
      </w:r>
      <w:r w:rsidR="001E29A1" w:rsidRPr="0054471B">
        <w:rPr>
          <w:rFonts w:cstheme="minorHAnsi"/>
          <w:color w:val="auto"/>
          <w:sz w:val="22"/>
          <w:szCs w:val="22"/>
          <w:u w:val="single"/>
          <w:lang w:eastAsia="en-US" w:bidi="ar-SA"/>
        </w:rPr>
        <w:t>A</w:t>
      </w:r>
      <w:r w:rsidRPr="0054471B">
        <w:rPr>
          <w:rFonts w:cstheme="minorHAnsi"/>
          <w:color w:val="auto"/>
          <w:sz w:val="22"/>
          <w:szCs w:val="22"/>
          <w:u w:val="single"/>
          <w:lang w:eastAsia="en-US" w:bidi="ar-SA"/>
        </w:rPr>
        <w:t xml:space="preserve"> – </w:t>
      </w:r>
      <w:r w:rsidR="001E29A1" w:rsidRPr="0054471B">
        <w:rPr>
          <w:rFonts w:cstheme="minorHAnsi"/>
          <w:color w:val="auto"/>
          <w:sz w:val="22"/>
          <w:szCs w:val="22"/>
          <w:u w:val="single"/>
          <w:lang w:eastAsia="en-US" w:bidi="ar-SA"/>
        </w:rPr>
        <w:t xml:space="preserve">opłata </w:t>
      </w:r>
      <w:r w:rsidRPr="0054471B">
        <w:rPr>
          <w:rFonts w:cstheme="minorHAnsi"/>
          <w:color w:val="auto"/>
          <w:sz w:val="22"/>
          <w:szCs w:val="22"/>
          <w:u w:val="single"/>
          <w:lang w:eastAsia="en-US" w:bidi="ar-SA"/>
        </w:rPr>
        <w:t xml:space="preserve">uśredniona </w:t>
      </w:r>
      <w:r w:rsidR="001E29A1" w:rsidRPr="0054471B">
        <w:rPr>
          <w:rFonts w:cstheme="minorHAnsi"/>
          <w:color w:val="auto"/>
          <w:sz w:val="22"/>
          <w:szCs w:val="22"/>
          <w:u w:val="single"/>
          <w:lang w:eastAsia="en-US" w:bidi="ar-SA"/>
        </w:rPr>
        <w:t>dla wszystkich rodzajów budynków</w:t>
      </w:r>
    </w:p>
    <w:tbl>
      <w:tblPr>
        <w:tblStyle w:val="Tabelalisty3akcent2"/>
        <w:tblW w:w="0" w:type="auto"/>
        <w:tblLook w:val="04A0" w:firstRow="1" w:lastRow="0" w:firstColumn="1" w:lastColumn="0" w:noHBand="0" w:noVBand="1"/>
      </w:tblPr>
      <w:tblGrid>
        <w:gridCol w:w="606"/>
        <w:gridCol w:w="4634"/>
        <w:gridCol w:w="2410"/>
        <w:gridCol w:w="2126"/>
      </w:tblGrid>
      <w:tr w:rsidR="00647E35" w14:paraId="4C30ABD1" w14:textId="77777777" w:rsidTr="00A062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06" w:type="dxa"/>
            <w:vAlign w:val="center"/>
          </w:tcPr>
          <w:p w14:paraId="352EDE0E" w14:textId="77777777" w:rsidR="001E29A1" w:rsidRPr="00AC6CB1" w:rsidRDefault="001E29A1" w:rsidP="002E29DA">
            <w:pPr>
              <w:spacing w:before="40" w:after="40"/>
              <w:jc w:val="center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LP.</w:t>
            </w:r>
          </w:p>
        </w:tc>
        <w:tc>
          <w:tcPr>
            <w:tcW w:w="4634" w:type="dxa"/>
            <w:vAlign w:val="center"/>
          </w:tcPr>
          <w:p w14:paraId="620998D9" w14:textId="77777777" w:rsidR="001E29A1" w:rsidRPr="00AC6CB1" w:rsidRDefault="001E29A1" w:rsidP="002E29DA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</w:t>
            </w:r>
          </w:p>
        </w:tc>
        <w:tc>
          <w:tcPr>
            <w:tcW w:w="2410" w:type="dxa"/>
            <w:vAlign w:val="center"/>
          </w:tcPr>
          <w:p w14:paraId="2539ADE7" w14:textId="77777777" w:rsidR="001E29A1" w:rsidRPr="00AC6CB1" w:rsidRDefault="001E29A1" w:rsidP="002E29DA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JEDNOSTKA</w:t>
            </w:r>
          </w:p>
        </w:tc>
        <w:tc>
          <w:tcPr>
            <w:tcW w:w="2126" w:type="dxa"/>
            <w:vAlign w:val="center"/>
          </w:tcPr>
          <w:p w14:paraId="30D12E11" w14:textId="77777777" w:rsidR="001E29A1" w:rsidRPr="00AC6CB1" w:rsidRDefault="001E29A1" w:rsidP="002E29DA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 NETTO</w:t>
            </w:r>
          </w:p>
          <w:p w14:paraId="63E11006" w14:textId="77777777" w:rsidR="001E29A1" w:rsidRPr="00AC6CB1" w:rsidRDefault="001E29A1" w:rsidP="002E29DA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[PLN]</w:t>
            </w:r>
          </w:p>
        </w:tc>
      </w:tr>
      <w:tr w:rsidR="000C60BC" w14:paraId="2820644C" w14:textId="77777777" w:rsidTr="00647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023C5183" w14:textId="4D1528B6" w:rsidR="000C60BC" w:rsidRPr="00DF6E45" w:rsidRDefault="00F26077" w:rsidP="000C60BC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1.</w:t>
            </w:r>
          </w:p>
        </w:tc>
        <w:tc>
          <w:tcPr>
            <w:tcW w:w="4634" w:type="dxa"/>
            <w:vAlign w:val="center"/>
          </w:tcPr>
          <w:p w14:paraId="5F0FC73C" w14:textId="4BAD2945" w:rsidR="000C60BC" w:rsidRPr="00DF6E45" w:rsidRDefault="00F26077" w:rsidP="000C60BC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 xml:space="preserve">Usługa BSA 300/100 </w:t>
            </w:r>
            <w:proofErr w:type="spellStart"/>
            <w:r>
              <w:rPr>
                <w:color w:val="auto"/>
              </w:rPr>
              <w:t>Mbps</w:t>
            </w:r>
            <w:proofErr w:type="spellEnd"/>
          </w:p>
        </w:tc>
        <w:tc>
          <w:tcPr>
            <w:tcW w:w="2410" w:type="dxa"/>
            <w:vAlign w:val="center"/>
          </w:tcPr>
          <w:p w14:paraId="7B5B2EEC" w14:textId="5AA6CA56" w:rsidR="000C60BC" w:rsidRPr="00DF6E45" w:rsidRDefault="00F26077" w:rsidP="000C60BC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Usługa w AUU</w:t>
            </w:r>
          </w:p>
        </w:tc>
        <w:tc>
          <w:tcPr>
            <w:tcW w:w="2126" w:type="dxa"/>
            <w:vAlign w:val="center"/>
          </w:tcPr>
          <w:p w14:paraId="74241AAD" w14:textId="76B36140" w:rsidR="000C60BC" w:rsidRPr="00DF6E45" w:rsidRDefault="00F26077" w:rsidP="000C60BC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37,00</w:t>
            </w:r>
          </w:p>
        </w:tc>
      </w:tr>
      <w:tr w:rsidR="000C60BC" w14:paraId="038EA2DD" w14:textId="77777777" w:rsidTr="00647E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7DB47E6A" w14:textId="592502EC" w:rsidR="000C60BC" w:rsidRPr="00DF6E45" w:rsidRDefault="00647E35" w:rsidP="000C60BC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2.</w:t>
            </w:r>
          </w:p>
        </w:tc>
        <w:tc>
          <w:tcPr>
            <w:tcW w:w="4634" w:type="dxa"/>
            <w:vAlign w:val="center"/>
          </w:tcPr>
          <w:p w14:paraId="10629B4D" w14:textId="242CB812" w:rsidR="000C60BC" w:rsidRPr="00DF6E45" w:rsidRDefault="00A23553" w:rsidP="000C60BC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Usługa BSA 400/100Mbps</w:t>
            </w:r>
          </w:p>
        </w:tc>
        <w:tc>
          <w:tcPr>
            <w:tcW w:w="2410" w:type="dxa"/>
            <w:vAlign w:val="bottom"/>
          </w:tcPr>
          <w:p w14:paraId="31EC96F1" w14:textId="25BFF009" w:rsidR="000C60BC" w:rsidRPr="00DF6E45" w:rsidRDefault="00647E35" w:rsidP="000C60BC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j.w</w:t>
            </w:r>
            <w:proofErr w:type="spellEnd"/>
          </w:p>
        </w:tc>
        <w:tc>
          <w:tcPr>
            <w:tcW w:w="2126" w:type="dxa"/>
            <w:vAlign w:val="center"/>
          </w:tcPr>
          <w:p w14:paraId="5C675758" w14:textId="3665CF9C" w:rsidR="000C60BC" w:rsidRPr="00DF6E45" w:rsidRDefault="00A23553" w:rsidP="000C60BC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39</w:t>
            </w:r>
            <w:r w:rsidR="00647E35">
              <w:rPr>
                <w:color w:val="auto"/>
              </w:rPr>
              <w:t>,00</w:t>
            </w:r>
          </w:p>
        </w:tc>
      </w:tr>
      <w:tr w:rsidR="00647E35" w14:paraId="22C1C113" w14:textId="77777777" w:rsidTr="00647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120AAE3D" w14:textId="215B3008" w:rsidR="000C60BC" w:rsidRPr="00DF6E45" w:rsidRDefault="00647E35" w:rsidP="000C60BC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3.</w:t>
            </w:r>
          </w:p>
        </w:tc>
        <w:tc>
          <w:tcPr>
            <w:tcW w:w="4634" w:type="dxa"/>
            <w:vAlign w:val="center"/>
          </w:tcPr>
          <w:p w14:paraId="3ECB053F" w14:textId="02A0F7BB" w:rsidR="000C60BC" w:rsidRPr="00DF6E45" w:rsidRDefault="00A23553" w:rsidP="000C60BC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Usługa BSA 500/100Mbps</w:t>
            </w:r>
          </w:p>
        </w:tc>
        <w:tc>
          <w:tcPr>
            <w:tcW w:w="2410" w:type="dxa"/>
            <w:vAlign w:val="bottom"/>
          </w:tcPr>
          <w:p w14:paraId="0D950660" w14:textId="491AA1A4" w:rsidR="000C60BC" w:rsidRPr="00DF6E45" w:rsidRDefault="000C60BC" w:rsidP="000C60BC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j.w</w:t>
            </w:r>
            <w:proofErr w:type="spellEnd"/>
          </w:p>
        </w:tc>
        <w:tc>
          <w:tcPr>
            <w:tcW w:w="2126" w:type="dxa"/>
            <w:vAlign w:val="center"/>
          </w:tcPr>
          <w:p w14:paraId="2922451A" w14:textId="186814BC" w:rsidR="000C60BC" w:rsidRPr="00DF6E45" w:rsidRDefault="00A23553" w:rsidP="000C60BC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41</w:t>
            </w:r>
            <w:r w:rsidR="00647E35">
              <w:rPr>
                <w:color w:val="auto"/>
              </w:rPr>
              <w:t>,00</w:t>
            </w:r>
          </w:p>
        </w:tc>
      </w:tr>
      <w:tr w:rsidR="000C60BC" w14:paraId="6DD32A5C" w14:textId="77777777" w:rsidTr="00647E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7E18CC71" w14:textId="77777777" w:rsidR="000C60BC" w:rsidRPr="00DF6E45" w:rsidRDefault="000C60BC" w:rsidP="000C60BC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4.</w:t>
            </w:r>
          </w:p>
        </w:tc>
        <w:tc>
          <w:tcPr>
            <w:tcW w:w="4634" w:type="dxa"/>
            <w:shd w:val="clear" w:color="auto" w:fill="FFFFFF" w:themeFill="background1"/>
            <w:vAlign w:val="center"/>
          </w:tcPr>
          <w:p w14:paraId="18680363" w14:textId="77777777" w:rsidR="000C60BC" w:rsidRPr="00DF6E45" w:rsidRDefault="00A23553" w:rsidP="000C60BC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Usługa BSA 600/100Mbps</w:t>
            </w:r>
          </w:p>
        </w:tc>
        <w:tc>
          <w:tcPr>
            <w:tcW w:w="2410" w:type="dxa"/>
            <w:vAlign w:val="bottom"/>
          </w:tcPr>
          <w:p w14:paraId="6956BC03" w14:textId="77777777" w:rsidR="000C60BC" w:rsidRPr="00DF6E45" w:rsidRDefault="000C60BC" w:rsidP="000C60BC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j.w</w:t>
            </w:r>
            <w:proofErr w:type="spellEnd"/>
          </w:p>
        </w:tc>
        <w:tc>
          <w:tcPr>
            <w:tcW w:w="2126" w:type="dxa"/>
            <w:vAlign w:val="center"/>
          </w:tcPr>
          <w:p w14:paraId="3F77B122" w14:textId="77777777" w:rsidR="000C60BC" w:rsidRPr="00DF6E45" w:rsidRDefault="00A23553" w:rsidP="000C60BC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43,00</w:t>
            </w:r>
          </w:p>
        </w:tc>
      </w:tr>
      <w:tr w:rsidR="000C60BC" w14:paraId="7196C960" w14:textId="77777777" w:rsidTr="00A062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590CF06D" w14:textId="77777777" w:rsidR="000C60BC" w:rsidRPr="00DF6E45" w:rsidRDefault="000C60BC" w:rsidP="000C60BC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5.</w:t>
            </w:r>
          </w:p>
        </w:tc>
        <w:tc>
          <w:tcPr>
            <w:tcW w:w="4634" w:type="dxa"/>
            <w:vAlign w:val="center"/>
          </w:tcPr>
          <w:p w14:paraId="607059BE" w14:textId="77777777" w:rsidR="000C60BC" w:rsidRPr="00DF6E45" w:rsidRDefault="00A23553" w:rsidP="000C60BC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23553">
              <w:rPr>
                <w:color w:val="auto"/>
              </w:rPr>
              <w:t xml:space="preserve">Usługa BSA </w:t>
            </w:r>
            <w:r>
              <w:rPr>
                <w:color w:val="auto"/>
              </w:rPr>
              <w:t>7</w:t>
            </w:r>
            <w:r w:rsidRPr="00A23553">
              <w:rPr>
                <w:color w:val="auto"/>
              </w:rPr>
              <w:t>00/100Mbps</w:t>
            </w:r>
          </w:p>
        </w:tc>
        <w:tc>
          <w:tcPr>
            <w:tcW w:w="2410" w:type="dxa"/>
            <w:vAlign w:val="bottom"/>
          </w:tcPr>
          <w:p w14:paraId="512FA730" w14:textId="77777777" w:rsidR="000C60BC" w:rsidRPr="00DF6E45" w:rsidRDefault="000C60BC" w:rsidP="000C60BC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j.w</w:t>
            </w:r>
            <w:proofErr w:type="spellEnd"/>
          </w:p>
        </w:tc>
        <w:tc>
          <w:tcPr>
            <w:tcW w:w="2126" w:type="dxa"/>
            <w:vAlign w:val="center"/>
          </w:tcPr>
          <w:p w14:paraId="2C2DBC1F" w14:textId="77777777" w:rsidR="000C60BC" w:rsidRPr="00DF6E45" w:rsidRDefault="00A23553" w:rsidP="000C60BC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44,00</w:t>
            </w:r>
          </w:p>
        </w:tc>
      </w:tr>
      <w:tr w:rsidR="00647E35" w14:paraId="000AF980" w14:textId="77777777" w:rsidTr="00647E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40B85918" w14:textId="5F066936" w:rsidR="000C60BC" w:rsidRPr="00DF6E45" w:rsidRDefault="00647E35" w:rsidP="000C60BC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6.</w:t>
            </w:r>
          </w:p>
        </w:tc>
        <w:tc>
          <w:tcPr>
            <w:tcW w:w="4634" w:type="dxa"/>
            <w:vAlign w:val="center"/>
          </w:tcPr>
          <w:p w14:paraId="7B3EB2E0" w14:textId="6620ED01" w:rsidR="000C60BC" w:rsidRPr="00DF6E45" w:rsidRDefault="00A23553" w:rsidP="000C60BC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23553">
              <w:rPr>
                <w:color w:val="auto"/>
              </w:rPr>
              <w:t xml:space="preserve">Usługa BSA </w:t>
            </w:r>
            <w:r>
              <w:rPr>
                <w:color w:val="auto"/>
              </w:rPr>
              <w:t>8</w:t>
            </w:r>
            <w:r w:rsidRPr="00A23553">
              <w:rPr>
                <w:color w:val="auto"/>
              </w:rPr>
              <w:t>00/100Mbps</w:t>
            </w:r>
          </w:p>
        </w:tc>
        <w:tc>
          <w:tcPr>
            <w:tcW w:w="2410" w:type="dxa"/>
            <w:vAlign w:val="bottom"/>
          </w:tcPr>
          <w:p w14:paraId="2F612E51" w14:textId="2A162659" w:rsidR="000C60BC" w:rsidRPr="00DF6E45" w:rsidRDefault="00647E35" w:rsidP="000C60BC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j.w</w:t>
            </w:r>
            <w:proofErr w:type="spellEnd"/>
          </w:p>
        </w:tc>
        <w:tc>
          <w:tcPr>
            <w:tcW w:w="2126" w:type="dxa"/>
            <w:vAlign w:val="center"/>
          </w:tcPr>
          <w:p w14:paraId="3E3AA57A" w14:textId="013B700A" w:rsidR="000C60BC" w:rsidRPr="00DF6E45" w:rsidRDefault="00A23553" w:rsidP="000C60BC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45,00</w:t>
            </w:r>
          </w:p>
        </w:tc>
      </w:tr>
      <w:tr w:rsidR="00647E35" w14:paraId="4FEBFDAB" w14:textId="77777777" w:rsidTr="00647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59646562" w14:textId="71FAB87F" w:rsidR="000C60BC" w:rsidRPr="00DF6E45" w:rsidRDefault="00647E35" w:rsidP="000C60BC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7.</w:t>
            </w:r>
          </w:p>
        </w:tc>
        <w:tc>
          <w:tcPr>
            <w:tcW w:w="4634" w:type="dxa"/>
            <w:vAlign w:val="center"/>
          </w:tcPr>
          <w:p w14:paraId="7B9236B1" w14:textId="3CC86E68" w:rsidR="000C60BC" w:rsidRPr="00DF6E45" w:rsidRDefault="00A23553" w:rsidP="000C60BC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23553">
              <w:rPr>
                <w:color w:val="auto"/>
              </w:rPr>
              <w:t xml:space="preserve">Usługa BSA </w:t>
            </w:r>
            <w:r>
              <w:rPr>
                <w:color w:val="auto"/>
              </w:rPr>
              <w:t>9</w:t>
            </w:r>
            <w:r w:rsidRPr="00A23553">
              <w:rPr>
                <w:color w:val="auto"/>
              </w:rPr>
              <w:t>00/100Mbps</w:t>
            </w:r>
          </w:p>
        </w:tc>
        <w:tc>
          <w:tcPr>
            <w:tcW w:w="2410" w:type="dxa"/>
            <w:vAlign w:val="bottom"/>
          </w:tcPr>
          <w:p w14:paraId="33491931" w14:textId="377EC68B" w:rsidR="000C60BC" w:rsidRPr="00DF6E45" w:rsidRDefault="00647E35" w:rsidP="000C60BC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j.w</w:t>
            </w:r>
            <w:proofErr w:type="spellEnd"/>
          </w:p>
        </w:tc>
        <w:tc>
          <w:tcPr>
            <w:tcW w:w="2126" w:type="dxa"/>
            <w:vAlign w:val="center"/>
          </w:tcPr>
          <w:p w14:paraId="16582E11" w14:textId="09134825" w:rsidR="000C60BC" w:rsidRPr="00DF6E45" w:rsidRDefault="00A23553" w:rsidP="000C60BC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46,00</w:t>
            </w:r>
          </w:p>
        </w:tc>
      </w:tr>
      <w:tr w:rsidR="000C60BC" w14:paraId="4477DB8B" w14:textId="77777777" w:rsidTr="00647E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2B6F6B81" w14:textId="77777777" w:rsidR="000C60BC" w:rsidRPr="00DF6E45" w:rsidRDefault="000C60BC" w:rsidP="000C60BC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8.</w:t>
            </w:r>
          </w:p>
        </w:tc>
        <w:tc>
          <w:tcPr>
            <w:tcW w:w="4634" w:type="dxa"/>
            <w:shd w:val="clear" w:color="auto" w:fill="FFFFFF" w:themeFill="background1"/>
            <w:vAlign w:val="center"/>
          </w:tcPr>
          <w:p w14:paraId="6C7BFA4B" w14:textId="77777777" w:rsidR="000C60BC" w:rsidRPr="00DF6E45" w:rsidRDefault="00A23553" w:rsidP="000C60BC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23553">
              <w:rPr>
                <w:color w:val="auto"/>
              </w:rPr>
              <w:t xml:space="preserve">Usługa BSA </w:t>
            </w:r>
            <w:r>
              <w:rPr>
                <w:color w:val="auto"/>
              </w:rPr>
              <w:t>10</w:t>
            </w:r>
            <w:r w:rsidRPr="00A23553">
              <w:rPr>
                <w:color w:val="auto"/>
              </w:rPr>
              <w:t>00/100Mbps</w:t>
            </w:r>
          </w:p>
        </w:tc>
        <w:tc>
          <w:tcPr>
            <w:tcW w:w="2410" w:type="dxa"/>
            <w:shd w:val="clear" w:color="auto" w:fill="FFFFFF" w:themeFill="background1"/>
            <w:vAlign w:val="bottom"/>
          </w:tcPr>
          <w:p w14:paraId="6B3E058E" w14:textId="77777777" w:rsidR="000C60BC" w:rsidRPr="00DF6E45" w:rsidRDefault="000C60BC" w:rsidP="000C60BC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j.w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45681198" w14:textId="77777777" w:rsidR="000C60BC" w:rsidRPr="00DF6E45" w:rsidRDefault="00A23553" w:rsidP="000C60BC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47,00</w:t>
            </w:r>
          </w:p>
        </w:tc>
      </w:tr>
      <w:tr w:rsidR="000C60BC" w14:paraId="00B1C80E" w14:textId="77777777" w:rsidTr="00647E3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452E4FD8" w14:textId="4F5B65E6" w:rsidR="000C60BC" w:rsidRPr="00DF6E45" w:rsidRDefault="00A23553" w:rsidP="000C60BC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9</w:t>
            </w:r>
            <w:r w:rsidR="000C60BC" w:rsidRPr="00DF6E45">
              <w:rPr>
                <w:color w:val="auto"/>
              </w:rPr>
              <w:t>.</w:t>
            </w:r>
          </w:p>
        </w:tc>
        <w:tc>
          <w:tcPr>
            <w:tcW w:w="4634" w:type="dxa"/>
            <w:vAlign w:val="center"/>
          </w:tcPr>
          <w:p w14:paraId="1CB9DDF9" w14:textId="77777777" w:rsidR="000C60BC" w:rsidRPr="00DF6E45" w:rsidRDefault="000C60BC" w:rsidP="000C60BC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F6E45">
              <w:rPr>
                <w:color w:val="auto"/>
              </w:rPr>
              <w:t>Dodatkowa konfiguracja dla usług detalicznych Multi-P</w:t>
            </w:r>
            <w:r>
              <w:rPr>
                <w:color w:val="auto"/>
              </w:rPr>
              <w:t xml:space="preserve"> Premium</w:t>
            </w:r>
            <w:r w:rsidR="00B325BF">
              <w:rPr>
                <w:color w:val="auto"/>
              </w:rPr>
              <w:t>*</w:t>
            </w:r>
            <w:r w:rsidRPr="00DF6E45">
              <w:rPr>
                <w:color w:val="auto"/>
              </w:rPr>
              <w:t xml:space="preserve">  </w:t>
            </w:r>
          </w:p>
        </w:tc>
        <w:tc>
          <w:tcPr>
            <w:tcW w:w="2410" w:type="dxa"/>
            <w:vAlign w:val="center"/>
          </w:tcPr>
          <w:p w14:paraId="21855E65" w14:textId="5B3BE4B3" w:rsidR="000C60BC" w:rsidRPr="00DF6E45" w:rsidRDefault="00647E35" w:rsidP="000C60BC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j.w</w:t>
            </w:r>
            <w:proofErr w:type="spellEnd"/>
          </w:p>
        </w:tc>
        <w:tc>
          <w:tcPr>
            <w:tcW w:w="2126" w:type="dxa"/>
            <w:vAlign w:val="center"/>
          </w:tcPr>
          <w:p w14:paraId="1483005E" w14:textId="77777777" w:rsidR="000C60BC" w:rsidRPr="00DF6E45" w:rsidRDefault="000C60BC" w:rsidP="000C60BC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F6E45">
              <w:rPr>
                <w:color w:val="auto"/>
              </w:rPr>
              <w:t>3,00</w:t>
            </w:r>
          </w:p>
        </w:tc>
      </w:tr>
      <w:tr w:rsidR="000C60BC" w14:paraId="3476EA5E" w14:textId="77777777" w:rsidTr="00647E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3F547383" w14:textId="5EBE5449" w:rsidR="000C60BC" w:rsidRPr="00DF6E45" w:rsidRDefault="00A23553" w:rsidP="000C60BC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  <w:r w:rsidR="000C60BC" w:rsidRPr="00DF6E45">
              <w:rPr>
                <w:color w:val="auto"/>
              </w:rPr>
              <w:t>.</w:t>
            </w:r>
          </w:p>
        </w:tc>
        <w:tc>
          <w:tcPr>
            <w:tcW w:w="4634" w:type="dxa"/>
            <w:vAlign w:val="center"/>
          </w:tcPr>
          <w:p w14:paraId="25E04BCC" w14:textId="76B338F3" w:rsidR="000C60BC" w:rsidRPr="00DF6E45" w:rsidRDefault="000C60BC" w:rsidP="000C60BC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F6E45">
              <w:rPr>
                <w:color w:val="auto"/>
              </w:rPr>
              <w:t xml:space="preserve">Dodatkowa konfiguracja </w:t>
            </w:r>
            <w:r w:rsidR="001E29A1" w:rsidRPr="00DF6E45">
              <w:rPr>
                <w:color w:val="auto"/>
              </w:rPr>
              <w:t>bez</w:t>
            </w:r>
            <w:r w:rsidR="00674760" w:rsidRPr="00DF6E45">
              <w:rPr>
                <w:color w:val="auto"/>
              </w:rPr>
              <w:t xml:space="preserve"> </w:t>
            </w:r>
            <w:r w:rsidRPr="00DF6E45">
              <w:rPr>
                <w:color w:val="auto"/>
              </w:rPr>
              <w:t>ONT</w:t>
            </w:r>
            <w:r w:rsidR="00B325BF" w:rsidRPr="00A062D2">
              <w:rPr>
                <w:color w:val="auto"/>
              </w:rPr>
              <w:t>*</w:t>
            </w:r>
            <w:r w:rsidR="00B325BF">
              <w:rPr>
                <w:color w:val="auto"/>
              </w:rPr>
              <w:t>*</w:t>
            </w:r>
          </w:p>
        </w:tc>
        <w:tc>
          <w:tcPr>
            <w:tcW w:w="2410" w:type="dxa"/>
            <w:vAlign w:val="center"/>
          </w:tcPr>
          <w:p w14:paraId="28C8A2EF" w14:textId="2CBBCA42" w:rsidR="000C60BC" w:rsidRPr="00DF6E45" w:rsidRDefault="00647E35" w:rsidP="000C60BC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j.w</w:t>
            </w:r>
            <w:proofErr w:type="spellEnd"/>
          </w:p>
        </w:tc>
        <w:tc>
          <w:tcPr>
            <w:tcW w:w="2126" w:type="dxa"/>
            <w:vAlign w:val="center"/>
          </w:tcPr>
          <w:p w14:paraId="341F6BCA" w14:textId="77777777" w:rsidR="000C60BC" w:rsidRPr="00DF6E45" w:rsidRDefault="000C60BC" w:rsidP="000C60BC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F6E45">
              <w:rPr>
                <w:color w:val="auto"/>
              </w:rPr>
              <w:t>-1,00</w:t>
            </w:r>
          </w:p>
        </w:tc>
      </w:tr>
    </w:tbl>
    <w:p w14:paraId="5109E4A6" w14:textId="1E3C6AA8" w:rsidR="00B325BF" w:rsidRDefault="00B325BF" w:rsidP="001E29A1">
      <w:pPr>
        <w:spacing w:after="120" w:line="264" w:lineRule="auto"/>
        <w:ind w:left="426" w:hanging="426"/>
        <w:jc w:val="both"/>
        <w:rPr>
          <w:color w:val="auto"/>
        </w:rPr>
      </w:pPr>
      <w:r>
        <w:rPr>
          <w:color w:val="auto"/>
        </w:rPr>
        <w:t>*</w:t>
      </w:r>
      <w:r>
        <w:rPr>
          <w:color w:val="auto"/>
        </w:rPr>
        <w:tab/>
        <w:t>Opłata doliczana do opłaty miesięcznej przy wyborze opcjonalnej konfiguracji Multi-P Premium</w:t>
      </w:r>
      <w:r w:rsidR="00674760">
        <w:rPr>
          <w:color w:val="auto"/>
        </w:rPr>
        <w:t>.</w:t>
      </w:r>
    </w:p>
    <w:p w14:paraId="03959F9B" w14:textId="0ED464FC" w:rsidR="001E29A1" w:rsidRPr="00DF6E45" w:rsidRDefault="001E29A1" w:rsidP="001E29A1">
      <w:pPr>
        <w:spacing w:after="120" w:line="264" w:lineRule="auto"/>
        <w:ind w:left="426" w:hanging="426"/>
        <w:jc w:val="both"/>
        <w:rPr>
          <w:color w:val="auto"/>
        </w:rPr>
      </w:pPr>
      <w:r>
        <w:rPr>
          <w:color w:val="auto"/>
        </w:rPr>
        <w:t>*</w:t>
      </w:r>
      <w:r w:rsidR="00B325BF">
        <w:rPr>
          <w:color w:val="auto"/>
        </w:rPr>
        <w:t>*</w:t>
      </w:r>
      <w:r>
        <w:rPr>
          <w:color w:val="auto"/>
        </w:rPr>
        <w:t xml:space="preserve"> </w:t>
      </w:r>
      <w:r>
        <w:rPr>
          <w:color w:val="auto"/>
        </w:rPr>
        <w:tab/>
      </w:r>
      <w:r w:rsidR="00B325BF">
        <w:rPr>
          <w:color w:val="auto"/>
        </w:rPr>
        <w:t>Opust naliczany od opłaty miesięcznej przy wyborze opcjonalnej konfiguracji</w:t>
      </w:r>
      <w:r w:rsidR="00B325BF" w:rsidRPr="00DF6E45" w:rsidDel="00B325BF">
        <w:rPr>
          <w:color w:val="auto"/>
        </w:rPr>
        <w:t xml:space="preserve"> </w:t>
      </w:r>
      <w:r w:rsidR="00B325BF">
        <w:rPr>
          <w:color w:val="auto"/>
        </w:rPr>
        <w:t>„Bez ONT”. Kwota składa się z opustu za</w:t>
      </w:r>
      <w:r w:rsidRPr="00DF6E45">
        <w:rPr>
          <w:color w:val="auto"/>
        </w:rPr>
        <w:t xml:space="preserve"> brak urządzenia oraz </w:t>
      </w:r>
      <w:r w:rsidR="00B325BF" w:rsidRPr="00DF6E45">
        <w:rPr>
          <w:color w:val="auto"/>
        </w:rPr>
        <w:t>opłat</w:t>
      </w:r>
      <w:r w:rsidR="00B325BF">
        <w:rPr>
          <w:color w:val="auto"/>
        </w:rPr>
        <w:t>y</w:t>
      </w:r>
      <w:r w:rsidR="00B325BF" w:rsidRPr="00DF6E45">
        <w:rPr>
          <w:color w:val="auto"/>
        </w:rPr>
        <w:t xml:space="preserve"> </w:t>
      </w:r>
      <w:r w:rsidRPr="00DF6E45">
        <w:rPr>
          <w:color w:val="auto"/>
        </w:rPr>
        <w:t>za utrzymanie interoperacyjności ONT używanego przez OK z OLT NEXERA</w:t>
      </w:r>
      <w:r>
        <w:rPr>
          <w:color w:val="auto"/>
        </w:rPr>
        <w:t>.</w:t>
      </w:r>
    </w:p>
    <w:p w14:paraId="1E18B4FC" w14:textId="77777777" w:rsidR="001E29A1" w:rsidRDefault="001E29A1" w:rsidP="00D92B8A">
      <w:pPr>
        <w:spacing w:after="120" w:line="360" w:lineRule="auto"/>
        <w:jc w:val="both"/>
        <w:rPr>
          <w:rFonts w:cstheme="minorHAnsi"/>
          <w:color w:val="auto"/>
          <w:sz w:val="22"/>
          <w:szCs w:val="22"/>
          <w:lang w:eastAsia="en-US" w:bidi="ar-SA"/>
        </w:rPr>
      </w:pPr>
    </w:p>
    <w:p w14:paraId="34E3D973" w14:textId="77777777" w:rsidR="001E29A1" w:rsidRPr="0054471B" w:rsidRDefault="001E29A1" w:rsidP="00D92B8A">
      <w:pPr>
        <w:spacing w:after="120" w:line="360" w:lineRule="auto"/>
        <w:jc w:val="both"/>
        <w:rPr>
          <w:rFonts w:cstheme="minorHAnsi"/>
          <w:color w:val="auto"/>
          <w:sz w:val="22"/>
          <w:szCs w:val="22"/>
          <w:u w:val="single"/>
          <w:lang w:eastAsia="en-US" w:bidi="ar-SA"/>
        </w:rPr>
      </w:pPr>
      <w:r w:rsidRPr="0054471B">
        <w:rPr>
          <w:rFonts w:cstheme="minorHAnsi"/>
          <w:color w:val="auto"/>
          <w:sz w:val="22"/>
          <w:szCs w:val="22"/>
          <w:u w:val="single"/>
          <w:lang w:eastAsia="en-US" w:bidi="ar-SA"/>
        </w:rPr>
        <w:t>WARIANT B – opłata zróżnicowana w zależności od rodzaju budy</w:t>
      </w:r>
      <w:r w:rsidR="0054471B">
        <w:rPr>
          <w:rFonts w:cstheme="minorHAnsi"/>
          <w:color w:val="auto"/>
          <w:sz w:val="22"/>
          <w:szCs w:val="22"/>
          <w:u w:val="single"/>
          <w:lang w:eastAsia="en-US" w:bidi="ar-SA"/>
        </w:rPr>
        <w:t>nku</w:t>
      </w:r>
    </w:p>
    <w:tbl>
      <w:tblPr>
        <w:tblStyle w:val="Tabelalisty3akcent2"/>
        <w:tblW w:w="0" w:type="auto"/>
        <w:tblLook w:val="04A0" w:firstRow="1" w:lastRow="0" w:firstColumn="1" w:lastColumn="0" w:noHBand="0" w:noVBand="1"/>
      </w:tblPr>
      <w:tblGrid>
        <w:gridCol w:w="606"/>
        <w:gridCol w:w="3668"/>
        <w:gridCol w:w="1457"/>
        <w:gridCol w:w="76"/>
        <w:gridCol w:w="1999"/>
        <w:gridCol w:w="2042"/>
      </w:tblGrid>
      <w:tr w:rsidR="00647E35" w14:paraId="519BB984" w14:textId="77777777" w:rsidTr="00A235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06" w:type="dxa"/>
            <w:vAlign w:val="center"/>
          </w:tcPr>
          <w:p w14:paraId="2419E992" w14:textId="77777777" w:rsidR="006C356D" w:rsidRPr="00AC6CB1" w:rsidRDefault="006C356D" w:rsidP="00A362E6">
            <w:pPr>
              <w:spacing w:before="40" w:after="40"/>
              <w:jc w:val="center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LP.</w:t>
            </w:r>
          </w:p>
        </w:tc>
        <w:tc>
          <w:tcPr>
            <w:tcW w:w="3668" w:type="dxa"/>
            <w:vAlign w:val="center"/>
          </w:tcPr>
          <w:p w14:paraId="112242E2" w14:textId="77777777" w:rsidR="006C356D" w:rsidRPr="00AC6CB1" w:rsidRDefault="006C356D" w:rsidP="00A362E6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</w:t>
            </w:r>
          </w:p>
        </w:tc>
        <w:tc>
          <w:tcPr>
            <w:tcW w:w="1457" w:type="dxa"/>
            <w:vAlign w:val="center"/>
          </w:tcPr>
          <w:p w14:paraId="6A6C9E75" w14:textId="77777777" w:rsidR="006C356D" w:rsidRPr="00AC6CB1" w:rsidRDefault="006C356D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JEDNOSTKA</w:t>
            </w:r>
          </w:p>
        </w:tc>
        <w:tc>
          <w:tcPr>
            <w:tcW w:w="2075" w:type="dxa"/>
            <w:gridSpan w:val="2"/>
            <w:vAlign w:val="center"/>
          </w:tcPr>
          <w:p w14:paraId="6407DDD8" w14:textId="77777777" w:rsidR="006C356D" w:rsidRPr="00AC6CB1" w:rsidRDefault="006C356D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 NETTO</w:t>
            </w:r>
          </w:p>
          <w:p w14:paraId="1CD6A487" w14:textId="07618557" w:rsidR="006C356D" w:rsidRPr="00AC6CB1" w:rsidRDefault="006C356D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[PLN]</w:t>
            </w:r>
            <w:r w:rsidR="00F22C40">
              <w:rPr>
                <w:color w:val="FEFFFF" w:themeColor="accent6"/>
              </w:rPr>
              <w:t xml:space="preserve"> dla </w:t>
            </w:r>
            <w:r w:rsidR="00674760">
              <w:rPr>
                <w:color w:val="FEFFFF" w:themeColor="accent6"/>
              </w:rPr>
              <w:t xml:space="preserve">MFH </w:t>
            </w:r>
            <w:r w:rsidR="00D111AE">
              <w:rPr>
                <w:color w:val="FEFFFF" w:themeColor="accent6"/>
              </w:rPr>
              <w:t>*</w:t>
            </w:r>
            <w:r w:rsidR="0054471B">
              <w:rPr>
                <w:color w:val="FEFFFF" w:themeColor="accent6"/>
              </w:rPr>
              <w:t>*</w:t>
            </w:r>
          </w:p>
        </w:tc>
        <w:tc>
          <w:tcPr>
            <w:tcW w:w="2042" w:type="dxa"/>
          </w:tcPr>
          <w:p w14:paraId="71728896" w14:textId="77777777" w:rsidR="006C356D" w:rsidRPr="00AC6CB1" w:rsidRDefault="006C356D" w:rsidP="006C356D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 NETTO</w:t>
            </w:r>
          </w:p>
          <w:p w14:paraId="51EECF83" w14:textId="4B56CC02" w:rsidR="006C356D" w:rsidRPr="00AC6CB1" w:rsidRDefault="006C356D" w:rsidP="006C356D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[PLN]</w:t>
            </w:r>
            <w:r w:rsidR="00F22C40">
              <w:rPr>
                <w:color w:val="FEFFFF" w:themeColor="accent6"/>
              </w:rPr>
              <w:t xml:space="preserve"> dla </w:t>
            </w:r>
            <w:r w:rsidR="00674760">
              <w:rPr>
                <w:color w:val="FEFFFF" w:themeColor="accent6"/>
              </w:rPr>
              <w:t xml:space="preserve">SFH </w:t>
            </w:r>
            <w:r w:rsidR="00D111AE">
              <w:rPr>
                <w:color w:val="FEFFFF" w:themeColor="accent6"/>
              </w:rPr>
              <w:t>*</w:t>
            </w:r>
          </w:p>
        </w:tc>
      </w:tr>
      <w:tr w:rsidR="00A23553" w14:paraId="10E587DA" w14:textId="77777777" w:rsidTr="003126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5E28F07E" w14:textId="652A4BF7" w:rsidR="00A23553" w:rsidRPr="00DF6E45" w:rsidRDefault="00F26077" w:rsidP="00A23553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1.</w:t>
            </w:r>
          </w:p>
        </w:tc>
        <w:tc>
          <w:tcPr>
            <w:tcW w:w="3668" w:type="dxa"/>
          </w:tcPr>
          <w:p w14:paraId="639EEF0F" w14:textId="237BF31C" w:rsidR="00A23553" w:rsidRPr="00DF6E45" w:rsidRDefault="00F26077" w:rsidP="00A23553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Usługa BSA 300/100Mbps</w:t>
            </w:r>
          </w:p>
        </w:tc>
        <w:tc>
          <w:tcPr>
            <w:tcW w:w="1533" w:type="dxa"/>
            <w:gridSpan w:val="2"/>
          </w:tcPr>
          <w:p w14:paraId="6345F1C2" w14:textId="1F3DDE0A" w:rsidR="00A23553" w:rsidRPr="00DF6E45" w:rsidRDefault="00F26077" w:rsidP="00A23553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Usługa w AUU</w:t>
            </w:r>
          </w:p>
        </w:tc>
        <w:tc>
          <w:tcPr>
            <w:tcW w:w="1999" w:type="dxa"/>
          </w:tcPr>
          <w:p w14:paraId="0D587B1E" w14:textId="5C2F5788" w:rsidR="00A23553" w:rsidRPr="00DF6E45" w:rsidRDefault="00F26077" w:rsidP="00A23553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30,00</w:t>
            </w:r>
          </w:p>
        </w:tc>
        <w:tc>
          <w:tcPr>
            <w:tcW w:w="2042" w:type="dxa"/>
          </w:tcPr>
          <w:p w14:paraId="1677E6FF" w14:textId="0D84C808" w:rsidR="00A23553" w:rsidRDefault="00F26077" w:rsidP="00A23553">
            <w:pPr>
              <w:spacing w:after="120" w:line="264" w:lineRule="auto"/>
              <w:ind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39,00</w:t>
            </w:r>
          </w:p>
        </w:tc>
      </w:tr>
      <w:tr w:rsidR="00A23553" w14:paraId="3DE9FF0E" w14:textId="77777777" w:rsidTr="003126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5099670C" w14:textId="5A36563D" w:rsidR="00A23553" w:rsidRPr="00DF6E45" w:rsidRDefault="003126E1" w:rsidP="00A23553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2.</w:t>
            </w:r>
          </w:p>
        </w:tc>
        <w:tc>
          <w:tcPr>
            <w:tcW w:w="3668" w:type="dxa"/>
          </w:tcPr>
          <w:p w14:paraId="281321AF" w14:textId="33898DC5" w:rsidR="00A23553" w:rsidRPr="00DF6E45" w:rsidRDefault="00A23553" w:rsidP="00A23553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062D2">
              <w:rPr>
                <w:color w:val="auto"/>
              </w:rPr>
              <w:t>Usługa BSA 400/100Mbps</w:t>
            </w:r>
          </w:p>
        </w:tc>
        <w:tc>
          <w:tcPr>
            <w:tcW w:w="1533" w:type="dxa"/>
            <w:gridSpan w:val="2"/>
          </w:tcPr>
          <w:p w14:paraId="010006C0" w14:textId="7226D3D8" w:rsidR="00A23553" w:rsidRPr="00DF6E45" w:rsidRDefault="003126E1" w:rsidP="00A23553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j.w</w:t>
            </w:r>
            <w:proofErr w:type="spellEnd"/>
          </w:p>
        </w:tc>
        <w:tc>
          <w:tcPr>
            <w:tcW w:w="1999" w:type="dxa"/>
          </w:tcPr>
          <w:p w14:paraId="790FB4DC" w14:textId="0DD9508E" w:rsidR="00A23553" w:rsidRPr="00DF6E45" w:rsidRDefault="00A23553" w:rsidP="00A23553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062D2">
              <w:rPr>
                <w:color w:val="auto"/>
              </w:rPr>
              <w:t>32</w:t>
            </w:r>
            <w:r w:rsidR="003126E1">
              <w:rPr>
                <w:color w:val="auto"/>
              </w:rPr>
              <w:t>,00</w:t>
            </w:r>
          </w:p>
        </w:tc>
        <w:tc>
          <w:tcPr>
            <w:tcW w:w="2042" w:type="dxa"/>
          </w:tcPr>
          <w:p w14:paraId="6A9A5634" w14:textId="606E33FA" w:rsidR="00A23553" w:rsidRDefault="00A23553" w:rsidP="00A23553">
            <w:pPr>
              <w:spacing w:after="120" w:line="264" w:lineRule="auto"/>
              <w:ind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062D2">
              <w:rPr>
                <w:color w:val="auto"/>
              </w:rPr>
              <w:t>41</w:t>
            </w:r>
            <w:r w:rsidR="003126E1">
              <w:rPr>
                <w:color w:val="auto"/>
              </w:rPr>
              <w:t>,00</w:t>
            </w:r>
          </w:p>
        </w:tc>
      </w:tr>
      <w:tr w:rsidR="00A23553" w14:paraId="4BACD6E4" w14:textId="77777777" w:rsidTr="003126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54EA80B8" w14:textId="1BA9E1A6" w:rsidR="00A23553" w:rsidRPr="00DF6E45" w:rsidRDefault="003126E1" w:rsidP="00A23553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3.</w:t>
            </w:r>
          </w:p>
        </w:tc>
        <w:tc>
          <w:tcPr>
            <w:tcW w:w="3668" w:type="dxa"/>
          </w:tcPr>
          <w:p w14:paraId="4358FB5E" w14:textId="36816C80" w:rsidR="00A23553" w:rsidRPr="00DF6E45" w:rsidRDefault="00A23553" w:rsidP="00A23553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062D2">
              <w:rPr>
                <w:color w:val="auto"/>
              </w:rPr>
              <w:t>Usługa BSA 500/100Mbps</w:t>
            </w:r>
          </w:p>
        </w:tc>
        <w:tc>
          <w:tcPr>
            <w:tcW w:w="1533" w:type="dxa"/>
            <w:gridSpan w:val="2"/>
          </w:tcPr>
          <w:p w14:paraId="47B02DE6" w14:textId="2F380AD0" w:rsidR="00A23553" w:rsidRPr="00DF6E45" w:rsidRDefault="00A23553" w:rsidP="00A23553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062D2">
              <w:rPr>
                <w:color w:val="auto"/>
              </w:rPr>
              <w:t>j.w</w:t>
            </w:r>
            <w:proofErr w:type="spellEnd"/>
          </w:p>
        </w:tc>
        <w:tc>
          <w:tcPr>
            <w:tcW w:w="1999" w:type="dxa"/>
          </w:tcPr>
          <w:p w14:paraId="4CDDA7D8" w14:textId="55630747" w:rsidR="00A23553" w:rsidRPr="00DF6E45" w:rsidRDefault="00A23553" w:rsidP="00A23553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062D2">
              <w:rPr>
                <w:color w:val="auto"/>
              </w:rPr>
              <w:t>34</w:t>
            </w:r>
            <w:r w:rsidR="003126E1">
              <w:rPr>
                <w:color w:val="auto"/>
              </w:rPr>
              <w:t>,00</w:t>
            </w:r>
          </w:p>
        </w:tc>
        <w:tc>
          <w:tcPr>
            <w:tcW w:w="2042" w:type="dxa"/>
          </w:tcPr>
          <w:p w14:paraId="6E7CFAC2" w14:textId="43976D1C" w:rsidR="00A23553" w:rsidRDefault="00A23553" w:rsidP="00A23553">
            <w:pPr>
              <w:spacing w:after="120" w:line="264" w:lineRule="auto"/>
              <w:ind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062D2">
              <w:rPr>
                <w:color w:val="auto"/>
              </w:rPr>
              <w:t>43</w:t>
            </w:r>
            <w:r w:rsidR="003126E1">
              <w:rPr>
                <w:color w:val="auto"/>
              </w:rPr>
              <w:t>,00</w:t>
            </w:r>
          </w:p>
        </w:tc>
      </w:tr>
      <w:tr w:rsidR="00A23553" w14:paraId="5164E3CC" w14:textId="77777777" w:rsidTr="008877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40BCD0C1" w14:textId="77777777" w:rsidR="00A23553" w:rsidRPr="00DF6E45" w:rsidRDefault="00A23553" w:rsidP="00A23553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  <w:r w:rsidRPr="00DF6E45">
              <w:rPr>
                <w:color w:val="auto"/>
              </w:rPr>
              <w:t>.</w:t>
            </w:r>
          </w:p>
        </w:tc>
        <w:tc>
          <w:tcPr>
            <w:tcW w:w="3668" w:type="dxa"/>
          </w:tcPr>
          <w:p w14:paraId="26A1537B" w14:textId="77777777" w:rsidR="00A23553" w:rsidRPr="00DF6E45" w:rsidRDefault="00A23553" w:rsidP="00A23553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062D2">
              <w:rPr>
                <w:color w:val="auto"/>
              </w:rPr>
              <w:t>Usługa BSA 600/100Mbps</w:t>
            </w:r>
          </w:p>
        </w:tc>
        <w:tc>
          <w:tcPr>
            <w:tcW w:w="1533" w:type="dxa"/>
            <w:gridSpan w:val="2"/>
          </w:tcPr>
          <w:p w14:paraId="160C6795" w14:textId="77777777" w:rsidR="00A23553" w:rsidRPr="00DF6E45" w:rsidRDefault="00A23553" w:rsidP="00A23553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062D2">
              <w:rPr>
                <w:color w:val="auto"/>
              </w:rPr>
              <w:t>j.w</w:t>
            </w:r>
            <w:proofErr w:type="spellEnd"/>
          </w:p>
        </w:tc>
        <w:tc>
          <w:tcPr>
            <w:tcW w:w="1999" w:type="dxa"/>
          </w:tcPr>
          <w:p w14:paraId="74EE870F" w14:textId="77777777" w:rsidR="00A23553" w:rsidRPr="00DF6E45" w:rsidRDefault="00A23553" w:rsidP="00A23553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062D2">
              <w:rPr>
                <w:color w:val="auto"/>
              </w:rPr>
              <w:t>36,00</w:t>
            </w:r>
          </w:p>
        </w:tc>
        <w:tc>
          <w:tcPr>
            <w:tcW w:w="2042" w:type="dxa"/>
          </w:tcPr>
          <w:p w14:paraId="7DC032AC" w14:textId="77777777" w:rsidR="00A23553" w:rsidRDefault="00A23553" w:rsidP="00A23553">
            <w:pPr>
              <w:spacing w:after="120" w:line="264" w:lineRule="auto"/>
              <w:ind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062D2">
              <w:rPr>
                <w:color w:val="auto"/>
              </w:rPr>
              <w:t>45,00</w:t>
            </w:r>
          </w:p>
        </w:tc>
      </w:tr>
      <w:tr w:rsidR="00A23553" w14:paraId="0422B1C7" w14:textId="77777777" w:rsidTr="008877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2683F7EE" w14:textId="77777777" w:rsidR="00A23553" w:rsidRPr="00DF6E45" w:rsidRDefault="00A23553" w:rsidP="00A23553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  <w:r w:rsidRPr="00DF6E45">
              <w:rPr>
                <w:color w:val="auto"/>
              </w:rPr>
              <w:t>.</w:t>
            </w:r>
          </w:p>
        </w:tc>
        <w:tc>
          <w:tcPr>
            <w:tcW w:w="3668" w:type="dxa"/>
          </w:tcPr>
          <w:p w14:paraId="2FCB31BD" w14:textId="77777777" w:rsidR="00A23553" w:rsidRPr="00DF6E45" w:rsidRDefault="00A23553" w:rsidP="00A23553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062D2">
              <w:rPr>
                <w:color w:val="auto"/>
              </w:rPr>
              <w:t>Usługa BSA 700/100Mbps</w:t>
            </w:r>
          </w:p>
        </w:tc>
        <w:tc>
          <w:tcPr>
            <w:tcW w:w="1533" w:type="dxa"/>
            <w:gridSpan w:val="2"/>
          </w:tcPr>
          <w:p w14:paraId="213FF60E" w14:textId="77777777" w:rsidR="00A23553" w:rsidRPr="00DF6E45" w:rsidRDefault="00A23553" w:rsidP="00A23553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062D2">
              <w:rPr>
                <w:color w:val="auto"/>
              </w:rPr>
              <w:t>j.w</w:t>
            </w:r>
            <w:proofErr w:type="spellEnd"/>
          </w:p>
        </w:tc>
        <w:tc>
          <w:tcPr>
            <w:tcW w:w="1999" w:type="dxa"/>
          </w:tcPr>
          <w:p w14:paraId="2DCF3B1F" w14:textId="77777777" w:rsidR="00A23553" w:rsidRPr="00DF6E45" w:rsidRDefault="00A23553" w:rsidP="00A23553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062D2">
              <w:rPr>
                <w:color w:val="auto"/>
              </w:rPr>
              <w:t>37,00</w:t>
            </w:r>
          </w:p>
        </w:tc>
        <w:tc>
          <w:tcPr>
            <w:tcW w:w="2042" w:type="dxa"/>
          </w:tcPr>
          <w:p w14:paraId="021BEB68" w14:textId="77777777" w:rsidR="00A23553" w:rsidRDefault="00A23553" w:rsidP="00A23553">
            <w:pPr>
              <w:spacing w:after="120" w:line="264" w:lineRule="auto"/>
              <w:ind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062D2">
              <w:rPr>
                <w:color w:val="auto"/>
              </w:rPr>
              <w:t>46,00</w:t>
            </w:r>
          </w:p>
        </w:tc>
      </w:tr>
      <w:tr w:rsidR="00A23553" w14:paraId="6E54D776" w14:textId="77777777" w:rsidTr="003126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420ACD3A" w14:textId="77777777" w:rsidR="00A23553" w:rsidRPr="00DF6E45" w:rsidRDefault="00A23553" w:rsidP="00A23553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  <w:r w:rsidRPr="00DF6E45">
              <w:rPr>
                <w:color w:val="auto"/>
              </w:rPr>
              <w:t>.</w:t>
            </w:r>
          </w:p>
        </w:tc>
        <w:tc>
          <w:tcPr>
            <w:tcW w:w="3668" w:type="dxa"/>
          </w:tcPr>
          <w:p w14:paraId="337001CE" w14:textId="0136D129" w:rsidR="00A23553" w:rsidRPr="00DF6E45" w:rsidRDefault="00A23553" w:rsidP="00A23553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062D2">
              <w:rPr>
                <w:color w:val="auto"/>
              </w:rPr>
              <w:t>Usługa BSA 800/100Mbps</w:t>
            </w:r>
          </w:p>
        </w:tc>
        <w:tc>
          <w:tcPr>
            <w:tcW w:w="1533" w:type="dxa"/>
            <w:gridSpan w:val="2"/>
          </w:tcPr>
          <w:p w14:paraId="6B01FAEC" w14:textId="71F6243B" w:rsidR="00A23553" w:rsidRPr="00DF6E45" w:rsidRDefault="003126E1" w:rsidP="00A23553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j.w</w:t>
            </w:r>
            <w:proofErr w:type="spellEnd"/>
          </w:p>
        </w:tc>
        <w:tc>
          <w:tcPr>
            <w:tcW w:w="1999" w:type="dxa"/>
          </w:tcPr>
          <w:p w14:paraId="46042DB0" w14:textId="7A50DA74" w:rsidR="00A23553" w:rsidRPr="00DF6E45" w:rsidRDefault="00A23553" w:rsidP="00A23553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062D2">
              <w:rPr>
                <w:color w:val="auto"/>
              </w:rPr>
              <w:t>38,00</w:t>
            </w:r>
          </w:p>
        </w:tc>
        <w:tc>
          <w:tcPr>
            <w:tcW w:w="2042" w:type="dxa"/>
          </w:tcPr>
          <w:p w14:paraId="29599FD1" w14:textId="54E9E81C" w:rsidR="00A23553" w:rsidRDefault="00A23553" w:rsidP="00A23553">
            <w:pPr>
              <w:spacing w:after="120" w:line="264" w:lineRule="auto"/>
              <w:ind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062D2">
              <w:rPr>
                <w:color w:val="auto"/>
              </w:rPr>
              <w:t>47,00</w:t>
            </w:r>
          </w:p>
        </w:tc>
      </w:tr>
      <w:tr w:rsidR="00A23553" w14:paraId="305D00B8" w14:textId="77777777" w:rsidTr="003126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47DAAF18" w14:textId="77777777" w:rsidR="00A23553" w:rsidRPr="00DF6E45" w:rsidRDefault="00A23553" w:rsidP="00A23553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  <w:r w:rsidRPr="00DF6E45">
              <w:rPr>
                <w:color w:val="auto"/>
              </w:rPr>
              <w:t>.</w:t>
            </w:r>
          </w:p>
        </w:tc>
        <w:tc>
          <w:tcPr>
            <w:tcW w:w="3668" w:type="dxa"/>
          </w:tcPr>
          <w:p w14:paraId="2B7C14D8" w14:textId="42018CE2" w:rsidR="00A23553" w:rsidRPr="00DF6E45" w:rsidRDefault="00A23553" w:rsidP="00A23553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062D2">
              <w:rPr>
                <w:color w:val="auto"/>
              </w:rPr>
              <w:t>Usługa BSA 900/100Mbps</w:t>
            </w:r>
          </w:p>
        </w:tc>
        <w:tc>
          <w:tcPr>
            <w:tcW w:w="1533" w:type="dxa"/>
            <w:gridSpan w:val="2"/>
          </w:tcPr>
          <w:p w14:paraId="5238763D" w14:textId="6B6E4BBF" w:rsidR="00A23553" w:rsidRPr="00DF6E45" w:rsidRDefault="003126E1" w:rsidP="00A23553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j.w</w:t>
            </w:r>
            <w:proofErr w:type="spellEnd"/>
          </w:p>
        </w:tc>
        <w:tc>
          <w:tcPr>
            <w:tcW w:w="1999" w:type="dxa"/>
          </w:tcPr>
          <w:p w14:paraId="5B1CDED8" w14:textId="5FD74B17" w:rsidR="00A23553" w:rsidRPr="00DF6E45" w:rsidRDefault="00A23553" w:rsidP="00A23553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062D2">
              <w:rPr>
                <w:color w:val="auto"/>
              </w:rPr>
              <w:t>39,00</w:t>
            </w:r>
          </w:p>
        </w:tc>
        <w:tc>
          <w:tcPr>
            <w:tcW w:w="2042" w:type="dxa"/>
          </w:tcPr>
          <w:p w14:paraId="7D9DF8C1" w14:textId="5DC052B3" w:rsidR="00A23553" w:rsidRDefault="0088778E" w:rsidP="00A23553">
            <w:pPr>
              <w:spacing w:after="120" w:line="264" w:lineRule="auto"/>
              <w:ind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062D2">
              <w:rPr>
                <w:color w:val="auto"/>
              </w:rPr>
              <w:t>48,00</w:t>
            </w:r>
          </w:p>
        </w:tc>
      </w:tr>
      <w:tr w:rsidR="00A23553" w14:paraId="7D9A200D" w14:textId="77777777" w:rsidTr="0088778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7AF16F60" w14:textId="77777777" w:rsidR="00A23553" w:rsidRPr="00DF6E45" w:rsidRDefault="00A23553" w:rsidP="00A23553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  <w:r w:rsidRPr="00DF6E45">
              <w:rPr>
                <w:color w:val="auto"/>
              </w:rPr>
              <w:t>.</w:t>
            </w:r>
          </w:p>
        </w:tc>
        <w:tc>
          <w:tcPr>
            <w:tcW w:w="3668" w:type="dxa"/>
          </w:tcPr>
          <w:p w14:paraId="1B4AC298" w14:textId="77777777" w:rsidR="00A23553" w:rsidRPr="00DF6E45" w:rsidRDefault="00A23553" w:rsidP="00A23553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062D2">
              <w:rPr>
                <w:color w:val="auto"/>
              </w:rPr>
              <w:t>Usługa BSA 1000/100Mbps</w:t>
            </w:r>
          </w:p>
        </w:tc>
        <w:tc>
          <w:tcPr>
            <w:tcW w:w="1533" w:type="dxa"/>
            <w:gridSpan w:val="2"/>
          </w:tcPr>
          <w:p w14:paraId="1E17F97E" w14:textId="77777777" w:rsidR="00A23553" w:rsidRPr="00DF6E45" w:rsidRDefault="00A23553" w:rsidP="00A23553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A062D2">
              <w:rPr>
                <w:color w:val="auto"/>
              </w:rPr>
              <w:t>j.w</w:t>
            </w:r>
            <w:proofErr w:type="spellEnd"/>
          </w:p>
        </w:tc>
        <w:tc>
          <w:tcPr>
            <w:tcW w:w="1999" w:type="dxa"/>
          </w:tcPr>
          <w:p w14:paraId="18CB1A10" w14:textId="77777777" w:rsidR="00A23553" w:rsidRPr="00DF6E45" w:rsidRDefault="00A23553" w:rsidP="00A23553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062D2">
              <w:rPr>
                <w:color w:val="auto"/>
              </w:rPr>
              <w:t>40,00</w:t>
            </w:r>
          </w:p>
        </w:tc>
        <w:tc>
          <w:tcPr>
            <w:tcW w:w="2042" w:type="dxa"/>
          </w:tcPr>
          <w:p w14:paraId="42B38FA2" w14:textId="77777777" w:rsidR="00A23553" w:rsidRDefault="0088778E" w:rsidP="00A23553">
            <w:pPr>
              <w:spacing w:after="120" w:line="264" w:lineRule="auto"/>
              <w:ind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062D2">
              <w:rPr>
                <w:color w:val="auto"/>
              </w:rPr>
              <w:t>49,00</w:t>
            </w:r>
          </w:p>
        </w:tc>
      </w:tr>
      <w:tr w:rsidR="000C60BC" w14:paraId="1E61492B" w14:textId="77777777" w:rsidTr="003126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1CCC89A3" w14:textId="7C4F5044" w:rsidR="000C60BC" w:rsidRPr="00DF6E45" w:rsidRDefault="0088778E" w:rsidP="000C60BC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9</w:t>
            </w:r>
            <w:r w:rsidR="000C60BC" w:rsidRPr="00DF6E45">
              <w:rPr>
                <w:color w:val="auto"/>
              </w:rPr>
              <w:t>.</w:t>
            </w:r>
          </w:p>
        </w:tc>
        <w:tc>
          <w:tcPr>
            <w:tcW w:w="3668" w:type="dxa"/>
            <w:vAlign w:val="center"/>
          </w:tcPr>
          <w:p w14:paraId="6DC8EFE1" w14:textId="77777777" w:rsidR="000C60BC" w:rsidRPr="00DF6E45" w:rsidRDefault="000C60BC" w:rsidP="000C60BC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F6E45">
              <w:rPr>
                <w:color w:val="auto"/>
              </w:rPr>
              <w:t>Dodatkowa konfiguracja Multi-P</w:t>
            </w:r>
            <w:r>
              <w:rPr>
                <w:color w:val="auto"/>
              </w:rPr>
              <w:t xml:space="preserve"> Premium</w:t>
            </w:r>
            <w:r w:rsidRPr="00DF6E45">
              <w:rPr>
                <w:color w:val="auto"/>
              </w:rPr>
              <w:t xml:space="preserve"> </w:t>
            </w:r>
            <w:r w:rsidR="00674760">
              <w:rPr>
                <w:color w:val="auto"/>
              </w:rPr>
              <w:t>***</w:t>
            </w:r>
          </w:p>
        </w:tc>
        <w:tc>
          <w:tcPr>
            <w:tcW w:w="1457" w:type="dxa"/>
            <w:vAlign w:val="center"/>
          </w:tcPr>
          <w:p w14:paraId="50A77762" w14:textId="1D88EEA5" w:rsidR="000C60BC" w:rsidRPr="00DF6E45" w:rsidRDefault="003126E1" w:rsidP="000C60BC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>
              <w:rPr>
                <w:color w:val="auto"/>
              </w:rPr>
              <w:t>j.w</w:t>
            </w:r>
            <w:proofErr w:type="spellEnd"/>
          </w:p>
        </w:tc>
        <w:tc>
          <w:tcPr>
            <w:tcW w:w="2075" w:type="dxa"/>
            <w:gridSpan w:val="2"/>
            <w:vAlign w:val="center"/>
          </w:tcPr>
          <w:p w14:paraId="439BD320" w14:textId="77777777" w:rsidR="000C60BC" w:rsidRPr="00DF6E45" w:rsidRDefault="000C60BC" w:rsidP="000C60BC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F6E45">
              <w:rPr>
                <w:color w:val="auto"/>
              </w:rPr>
              <w:t>3,00</w:t>
            </w:r>
          </w:p>
        </w:tc>
        <w:tc>
          <w:tcPr>
            <w:tcW w:w="2042" w:type="dxa"/>
            <w:vAlign w:val="center"/>
          </w:tcPr>
          <w:p w14:paraId="4BFF5B60" w14:textId="77777777" w:rsidR="000C60BC" w:rsidRPr="00FD18CC" w:rsidRDefault="000C60BC" w:rsidP="000C60BC">
            <w:pPr>
              <w:spacing w:after="120" w:line="264" w:lineRule="auto"/>
              <w:ind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3,00</w:t>
            </w:r>
          </w:p>
        </w:tc>
      </w:tr>
      <w:tr w:rsidR="000C60BC" w14:paraId="5EB94B84" w14:textId="77777777" w:rsidTr="003126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  <w:vAlign w:val="center"/>
          </w:tcPr>
          <w:p w14:paraId="1540C18D" w14:textId="67158F4A" w:rsidR="000C60BC" w:rsidRPr="00DF6E45" w:rsidRDefault="0088778E" w:rsidP="000C60BC">
            <w:pPr>
              <w:spacing w:after="120" w:line="264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  <w:r w:rsidR="000C60BC" w:rsidRPr="00DF6E45">
              <w:rPr>
                <w:color w:val="auto"/>
              </w:rPr>
              <w:t>.</w:t>
            </w:r>
          </w:p>
        </w:tc>
        <w:tc>
          <w:tcPr>
            <w:tcW w:w="3668" w:type="dxa"/>
            <w:vAlign w:val="center"/>
          </w:tcPr>
          <w:p w14:paraId="704E0A46" w14:textId="7933E90B" w:rsidR="000C60BC" w:rsidRPr="00DF6E45" w:rsidRDefault="000C60BC" w:rsidP="000C60BC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F6E45">
              <w:rPr>
                <w:color w:val="auto"/>
              </w:rPr>
              <w:t xml:space="preserve">Dodatkowa konfiguracja </w:t>
            </w:r>
            <w:r w:rsidR="006C356D" w:rsidRPr="00DF6E45">
              <w:rPr>
                <w:color w:val="auto"/>
              </w:rPr>
              <w:t>bez</w:t>
            </w:r>
            <w:r w:rsidR="00674760" w:rsidRPr="00DF6E45">
              <w:rPr>
                <w:color w:val="auto"/>
              </w:rPr>
              <w:t xml:space="preserve"> </w:t>
            </w:r>
            <w:r w:rsidRPr="00DF6E45">
              <w:rPr>
                <w:color w:val="auto"/>
              </w:rPr>
              <w:t>ONT</w:t>
            </w:r>
            <w:r w:rsidRPr="00A062D2">
              <w:rPr>
                <w:color w:val="auto"/>
              </w:rPr>
              <w:t xml:space="preserve"> </w:t>
            </w:r>
            <w:r w:rsidR="00674760">
              <w:rPr>
                <w:color w:val="auto"/>
              </w:rPr>
              <w:t>*</w:t>
            </w:r>
            <w:r w:rsidRPr="00A062D2">
              <w:rPr>
                <w:color w:val="auto"/>
              </w:rPr>
              <w:t>***</w:t>
            </w:r>
          </w:p>
        </w:tc>
        <w:tc>
          <w:tcPr>
            <w:tcW w:w="1457" w:type="dxa"/>
            <w:vAlign w:val="center"/>
          </w:tcPr>
          <w:p w14:paraId="7CED0747" w14:textId="77777777" w:rsidR="000C60BC" w:rsidRPr="00DF6E45" w:rsidRDefault="000C60BC" w:rsidP="000C60BC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DF6E45">
              <w:rPr>
                <w:color w:val="auto"/>
              </w:rPr>
              <w:t>j.w</w:t>
            </w:r>
            <w:proofErr w:type="spellEnd"/>
            <w:r w:rsidRPr="00DF6E45">
              <w:rPr>
                <w:color w:val="auto"/>
              </w:rPr>
              <w:t>.</w:t>
            </w:r>
          </w:p>
        </w:tc>
        <w:tc>
          <w:tcPr>
            <w:tcW w:w="2075" w:type="dxa"/>
            <w:gridSpan w:val="2"/>
            <w:vAlign w:val="center"/>
          </w:tcPr>
          <w:p w14:paraId="2C3D25B5" w14:textId="77777777" w:rsidR="000C60BC" w:rsidRPr="00DF6E45" w:rsidRDefault="000C60BC" w:rsidP="000C60BC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F6E45">
              <w:rPr>
                <w:color w:val="auto"/>
              </w:rPr>
              <w:t>-1,00</w:t>
            </w:r>
          </w:p>
        </w:tc>
        <w:tc>
          <w:tcPr>
            <w:tcW w:w="2042" w:type="dxa"/>
            <w:vAlign w:val="center"/>
          </w:tcPr>
          <w:p w14:paraId="40DC4E6C" w14:textId="77777777" w:rsidR="000C60BC" w:rsidRPr="00FD18CC" w:rsidRDefault="000C60BC" w:rsidP="000C60BC">
            <w:pPr>
              <w:spacing w:after="120" w:line="264" w:lineRule="auto"/>
              <w:ind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-1,00</w:t>
            </w:r>
          </w:p>
        </w:tc>
      </w:tr>
    </w:tbl>
    <w:p w14:paraId="0592EF55" w14:textId="57803C5D" w:rsidR="00D111AE" w:rsidRPr="002842B7" w:rsidRDefault="00604776" w:rsidP="002842B7">
      <w:pPr>
        <w:spacing w:after="120" w:line="264" w:lineRule="auto"/>
        <w:ind w:left="426" w:hanging="426"/>
        <w:jc w:val="both"/>
        <w:rPr>
          <w:color w:val="auto"/>
        </w:rPr>
      </w:pPr>
      <w:r w:rsidRPr="002842B7">
        <w:rPr>
          <w:color w:val="auto"/>
        </w:rPr>
        <w:t>*</w:t>
      </w:r>
      <w:r w:rsidR="00D111AE" w:rsidRPr="002842B7">
        <w:rPr>
          <w:color w:val="auto"/>
        </w:rPr>
        <w:t xml:space="preserve"> </w:t>
      </w:r>
      <w:r w:rsidR="002D510C" w:rsidRPr="002842B7">
        <w:rPr>
          <w:color w:val="auto"/>
        </w:rPr>
        <w:tab/>
      </w:r>
      <w:r w:rsidR="00674760" w:rsidRPr="002842B7">
        <w:rPr>
          <w:color w:val="auto"/>
        </w:rPr>
        <w:t>S</w:t>
      </w:r>
      <w:r w:rsidR="00674760">
        <w:rPr>
          <w:color w:val="auto"/>
        </w:rPr>
        <w:t>FH</w:t>
      </w:r>
      <w:r w:rsidR="00674760" w:rsidRPr="002842B7">
        <w:rPr>
          <w:color w:val="auto"/>
        </w:rPr>
        <w:t xml:space="preserve"> </w:t>
      </w:r>
      <w:r w:rsidR="00D111AE" w:rsidRPr="002842B7">
        <w:rPr>
          <w:color w:val="auto"/>
        </w:rPr>
        <w:t xml:space="preserve">- budynek wolno stojący albo budynek w zabudowie bliźniaczej, szeregowej lub grupowej, służący zaspokajaniu potrzeb mieszkaniowych, stanowiący konstrukcyjnie samodzielną całość, w którym dopuszcza </w:t>
      </w:r>
      <w:r w:rsidR="00D111AE" w:rsidRPr="002842B7">
        <w:rPr>
          <w:color w:val="auto"/>
        </w:rPr>
        <w:lastRenderedPageBreak/>
        <w:t>się wydzielenie nie więcej niż dwóch lokali mieszkalnych albo jednego lokalu mie</w:t>
      </w:r>
      <w:r w:rsidR="00C144A2" w:rsidRPr="002842B7">
        <w:rPr>
          <w:color w:val="auto"/>
        </w:rPr>
        <w:t>szkalnego i lokalu użytkowego o </w:t>
      </w:r>
      <w:r w:rsidR="00D111AE" w:rsidRPr="002842B7">
        <w:rPr>
          <w:color w:val="auto"/>
        </w:rPr>
        <w:t xml:space="preserve">powierzchni całkowitej nieprzekraczającej 30% powierzchni całkowitej budynku. </w:t>
      </w:r>
    </w:p>
    <w:p w14:paraId="70F44453" w14:textId="10AE3870" w:rsidR="00D111AE" w:rsidRPr="002842B7" w:rsidRDefault="00D111AE" w:rsidP="002842B7">
      <w:pPr>
        <w:spacing w:after="120" w:line="264" w:lineRule="auto"/>
        <w:ind w:left="426" w:hanging="426"/>
        <w:jc w:val="both"/>
        <w:rPr>
          <w:color w:val="auto"/>
        </w:rPr>
      </w:pPr>
      <w:r w:rsidRPr="002842B7">
        <w:rPr>
          <w:color w:val="auto"/>
        </w:rPr>
        <w:t xml:space="preserve">** </w:t>
      </w:r>
      <w:r w:rsidR="002D510C" w:rsidRPr="002842B7">
        <w:rPr>
          <w:color w:val="auto"/>
        </w:rPr>
        <w:tab/>
      </w:r>
      <w:r w:rsidR="00674760" w:rsidRPr="002842B7">
        <w:rPr>
          <w:color w:val="auto"/>
        </w:rPr>
        <w:t>M</w:t>
      </w:r>
      <w:r w:rsidR="00674760">
        <w:rPr>
          <w:color w:val="auto"/>
        </w:rPr>
        <w:t>FH</w:t>
      </w:r>
      <w:r w:rsidR="00674760" w:rsidRPr="002842B7">
        <w:rPr>
          <w:color w:val="auto"/>
        </w:rPr>
        <w:t xml:space="preserve"> </w:t>
      </w:r>
      <w:r w:rsidRPr="002842B7">
        <w:rPr>
          <w:color w:val="auto"/>
        </w:rPr>
        <w:t xml:space="preserve">– budynek niebędący </w:t>
      </w:r>
      <w:r w:rsidR="00674760" w:rsidRPr="002842B7">
        <w:rPr>
          <w:color w:val="auto"/>
        </w:rPr>
        <w:t>S</w:t>
      </w:r>
      <w:r w:rsidR="00674760">
        <w:rPr>
          <w:color w:val="auto"/>
        </w:rPr>
        <w:t>FH</w:t>
      </w:r>
      <w:r w:rsidRPr="002842B7">
        <w:rPr>
          <w:color w:val="auto"/>
        </w:rPr>
        <w:t xml:space="preserve">. </w:t>
      </w:r>
    </w:p>
    <w:p w14:paraId="65EE2A0C" w14:textId="5918F57A" w:rsidR="00674760" w:rsidRDefault="00674760" w:rsidP="00674760">
      <w:pPr>
        <w:spacing w:after="120" w:line="264" w:lineRule="auto"/>
        <w:ind w:left="426" w:hanging="426"/>
        <w:jc w:val="both"/>
        <w:rPr>
          <w:color w:val="auto"/>
        </w:rPr>
      </w:pPr>
      <w:r>
        <w:rPr>
          <w:color w:val="auto"/>
        </w:rPr>
        <w:t>***</w:t>
      </w:r>
      <w:r>
        <w:rPr>
          <w:color w:val="auto"/>
        </w:rPr>
        <w:tab/>
        <w:t>Opłata doliczana do opłaty miesięcznej przy wyborze opcjonalnej konfiguracji Multi-P Premium.</w:t>
      </w:r>
    </w:p>
    <w:p w14:paraId="7CCFFEF9" w14:textId="7BD44576" w:rsidR="00623D5B" w:rsidRDefault="00D111AE" w:rsidP="0025427D">
      <w:pPr>
        <w:spacing w:after="120" w:line="264" w:lineRule="auto"/>
        <w:ind w:left="426" w:hanging="426"/>
        <w:jc w:val="both"/>
        <w:rPr>
          <w:color w:val="auto"/>
        </w:rPr>
      </w:pPr>
      <w:r w:rsidRPr="002842B7">
        <w:rPr>
          <w:color w:val="auto"/>
        </w:rPr>
        <w:t>**</w:t>
      </w:r>
      <w:r w:rsidR="00674760">
        <w:rPr>
          <w:color w:val="auto"/>
        </w:rPr>
        <w:t>*</w:t>
      </w:r>
      <w:r w:rsidRPr="002842B7">
        <w:rPr>
          <w:color w:val="auto"/>
        </w:rPr>
        <w:t xml:space="preserve">* </w:t>
      </w:r>
      <w:r w:rsidR="002D510C" w:rsidRPr="002842B7">
        <w:rPr>
          <w:color w:val="auto"/>
        </w:rPr>
        <w:tab/>
      </w:r>
      <w:r w:rsidR="00674760">
        <w:rPr>
          <w:color w:val="auto"/>
        </w:rPr>
        <w:t>Opust naliczany od opłaty miesięcznej przy wyborze opcjonalnej konfiguracji</w:t>
      </w:r>
      <w:r w:rsidR="00674760" w:rsidRPr="00DF6E45" w:rsidDel="00B325BF">
        <w:rPr>
          <w:color w:val="auto"/>
        </w:rPr>
        <w:t xml:space="preserve"> </w:t>
      </w:r>
      <w:r w:rsidR="00674760">
        <w:rPr>
          <w:color w:val="auto"/>
        </w:rPr>
        <w:t>„Bez ONT”. Kwota składa się z opustu za</w:t>
      </w:r>
      <w:r w:rsidR="00674760" w:rsidRPr="00DF6E45">
        <w:rPr>
          <w:color w:val="auto"/>
        </w:rPr>
        <w:t xml:space="preserve"> brak urządzenia oraz opłat</w:t>
      </w:r>
      <w:r w:rsidR="00674760">
        <w:rPr>
          <w:color w:val="auto"/>
        </w:rPr>
        <w:t>y</w:t>
      </w:r>
      <w:r w:rsidR="00674760" w:rsidRPr="00DF6E45">
        <w:rPr>
          <w:color w:val="auto"/>
        </w:rPr>
        <w:t xml:space="preserve"> za utrzymanie interoperacyjności ONT używanego przez OK z OLT NEXERA</w:t>
      </w:r>
      <w:r w:rsidR="001947A1" w:rsidRPr="002842B7">
        <w:rPr>
          <w:color w:val="auto"/>
        </w:rPr>
        <w:t>.</w:t>
      </w:r>
    </w:p>
    <w:p w14:paraId="1979B595" w14:textId="77777777" w:rsidR="00CB1EC5" w:rsidRPr="002842B7" w:rsidRDefault="00CB1EC5" w:rsidP="0025427D">
      <w:pPr>
        <w:spacing w:after="120" w:line="264" w:lineRule="auto"/>
        <w:ind w:left="426" w:hanging="426"/>
        <w:jc w:val="both"/>
        <w:rPr>
          <w:color w:val="auto"/>
        </w:rPr>
      </w:pPr>
    </w:p>
    <w:p w14:paraId="4E7CB536" w14:textId="648ECC2A" w:rsidR="0073585C" w:rsidRPr="00CB1EC5" w:rsidRDefault="0073585C">
      <w:pPr>
        <w:spacing w:after="11" w:line="268" w:lineRule="auto"/>
        <w:ind w:right="4"/>
        <w:jc w:val="both"/>
        <w:rPr>
          <w:color w:val="auto"/>
        </w:rPr>
      </w:pPr>
      <w:r w:rsidRPr="00CB1EC5">
        <w:rPr>
          <w:color w:val="auto"/>
        </w:rPr>
        <w:t xml:space="preserve">Opłaty z tytułu </w:t>
      </w:r>
      <w:r w:rsidR="00B47BB4" w:rsidRPr="00CB1EC5">
        <w:rPr>
          <w:color w:val="auto"/>
        </w:rPr>
        <w:t xml:space="preserve">Podwyższonego </w:t>
      </w:r>
      <w:r w:rsidRPr="00CB1EC5">
        <w:rPr>
          <w:color w:val="auto"/>
        </w:rPr>
        <w:t xml:space="preserve">SLA </w:t>
      </w:r>
    </w:p>
    <w:p w14:paraId="553B4DFC" w14:textId="5611EBF7" w:rsidR="0062420B" w:rsidRDefault="0062420B">
      <w:pPr>
        <w:spacing w:after="11" w:line="268" w:lineRule="auto"/>
        <w:ind w:right="4"/>
        <w:jc w:val="both"/>
      </w:pPr>
    </w:p>
    <w:tbl>
      <w:tblPr>
        <w:tblStyle w:val="Tabelalisty3akcent2"/>
        <w:tblW w:w="0" w:type="auto"/>
        <w:tblLook w:val="04A0" w:firstRow="1" w:lastRow="0" w:firstColumn="1" w:lastColumn="0" w:noHBand="0" w:noVBand="1"/>
      </w:tblPr>
      <w:tblGrid>
        <w:gridCol w:w="562"/>
        <w:gridCol w:w="5103"/>
        <w:gridCol w:w="2268"/>
        <w:gridCol w:w="1843"/>
      </w:tblGrid>
      <w:tr w:rsidR="0062420B" w14:paraId="6D138625" w14:textId="77777777" w:rsidTr="00D378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2" w:type="dxa"/>
            <w:vAlign w:val="center"/>
          </w:tcPr>
          <w:p w14:paraId="05B88910" w14:textId="77777777" w:rsidR="0062420B" w:rsidRPr="00AC6CB1" w:rsidRDefault="0062420B" w:rsidP="00D37862">
            <w:pPr>
              <w:spacing w:before="40" w:after="40"/>
              <w:jc w:val="center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LP.</w:t>
            </w:r>
          </w:p>
        </w:tc>
        <w:tc>
          <w:tcPr>
            <w:tcW w:w="5103" w:type="dxa"/>
            <w:vAlign w:val="center"/>
          </w:tcPr>
          <w:p w14:paraId="136ECE42" w14:textId="0AA79C4F" w:rsidR="0062420B" w:rsidRPr="00AC6CB1" w:rsidRDefault="0062420B" w:rsidP="00D37862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USŁUGA</w:t>
            </w:r>
            <w:r w:rsidR="00604A80">
              <w:rPr>
                <w:color w:val="FEFFFF" w:themeColor="accent6"/>
              </w:rPr>
              <w:t xml:space="preserve"> Podwyższone </w:t>
            </w:r>
            <w:r w:rsidR="00F50769">
              <w:rPr>
                <w:color w:val="FEFFFF" w:themeColor="accent6"/>
              </w:rPr>
              <w:t xml:space="preserve">SLA </w:t>
            </w:r>
          </w:p>
        </w:tc>
        <w:tc>
          <w:tcPr>
            <w:tcW w:w="2268" w:type="dxa"/>
            <w:vAlign w:val="center"/>
          </w:tcPr>
          <w:p w14:paraId="1CEB6A3C" w14:textId="7EB4DE3A" w:rsidR="0062420B" w:rsidRPr="00AC6CB1" w:rsidRDefault="00F50769" w:rsidP="00D37862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F50769">
              <w:rPr>
                <w:color w:val="FEFFFF" w:themeColor="accent6"/>
              </w:rPr>
              <w:t xml:space="preserve">Dla </w:t>
            </w:r>
            <w:r>
              <w:rPr>
                <w:color w:val="FEFFFF" w:themeColor="accent6"/>
              </w:rPr>
              <w:t xml:space="preserve">danego </w:t>
            </w:r>
            <w:r w:rsidRPr="00F50769">
              <w:rPr>
                <w:color w:val="FEFFFF" w:themeColor="accent6"/>
              </w:rPr>
              <w:t xml:space="preserve">„Podwyższonego SLA” parametr CUA wynosi </w:t>
            </w:r>
            <w:r>
              <w:rPr>
                <w:color w:val="FEFFFF" w:themeColor="accent6"/>
              </w:rPr>
              <w:t xml:space="preserve">wskazaną niżej </w:t>
            </w:r>
            <w:r w:rsidRPr="00F50769">
              <w:rPr>
                <w:color w:val="FEFFFF" w:themeColor="accent6"/>
              </w:rPr>
              <w:t>liczbę godzin</w:t>
            </w:r>
            <w:r>
              <w:rPr>
                <w:color w:val="FEFFFF" w:themeColor="accent6"/>
              </w:rPr>
              <w:t>.</w:t>
            </w:r>
          </w:p>
        </w:tc>
        <w:tc>
          <w:tcPr>
            <w:tcW w:w="1843" w:type="dxa"/>
            <w:vAlign w:val="center"/>
          </w:tcPr>
          <w:p w14:paraId="423457A7" w14:textId="485CBEB2" w:rsidR="0062420B" w:rsidRPr="00AC6CB1" w:rsidRDefault="00F50769" w:rsidP="00F50769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497B55">
              <w:rPr>
                <w:color w:val="FEFFFF" w:themeColor="accent6"/>
              </w:rPr>
              <w:t>Dopłata netto do opłaty miesięcznej za Usługę BSA</w:t>
            </w:r>
            <w:r w:rsidRPr="00AC6CB1">
              <w:rPr>
                <w:color w:val="FEFFFF" w:themeColor="accent6"/>
              </w:rPr>
              <w:t xml:space="preserve"> </w:t>
            </w:r>
          </w:p>
        </w:tc>
      </w:tr>
      <w:tr w:rsidR="0062420B" w14:paraId="442DE112" w14:textId="77777777" w:rsidTr="00D378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10E2989" w14:textId="77777777" w:rsidR="0062420B" w:rsidRPr="00DF6E45" w:rsidRDefault="0062420B" w:rsidP="00D37862">
            <w:pPr>
              <w:spacing w:after="120" w:line="264" w:lineRule="auto"/>
              <w:jc w:val="center"/>
              <w:rPr>
                <w:color w:val="auto"/>
              </w:rPr>
            </w:pPr>
            <w:r w:rsidRPr="00DF6E45">
              <w:rPr>
                <w:color w:val="auto"/>
              </w:rPr>
              <w:t>1.</w:t>
            </w:r>
          </w:p>
        </w:tc>
        <w:tc>
          <w:tcPr>
            <w:tcW w:w="5103" w:type="dxa"/>
            <w:vAlign w:val="center"/>
          </w:tcPr>
          <w:p w14:paraId="375C3C6B" w14:textId="737CC300" w:rsidR="0062420B" w:rsidRPr="00DF6E45" w:rsidRDefault="00F50769" w:rsidP="00D37862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CB1EC5">
              <w:rPr>
                <w:color w:val="auto"/>
              </w:rPr>
              <w:t>SLA 8h</w:t>
            </w:r>
          </w:p>
        </w:tc>
        <w:tc>
          <w:tcPr>
            <w:tcW w:w="2268" w:type="dxa"/>
            <w:vAlign w:val="center"/>
          </w:tcPr>
          <w:p w14:paraId="6886B1EE" w14:textId="1451D87B" w:rsidR="0062420B" w:rsidRPr="00DF6E45" w:rsidRDefault="00F50769" w:rsidP="00D37862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 xml:space="preserve">8 </w:t>
            </w:r>
          </w:p>
        </w:tc>
        <w:tc>
          <w:tcPr>
            <w:tcW w:w="1843" w:type="dxa"/>
            <w:vAlign w:val="center"/>
          </w:tcPr>
          <w:p w14:paraId="1264E83B" w14:textId="576B2D15" w:rsidR="0062420B" w:rsidRPr="00DF6E45" w:rsidRDefault="00916585" w:rsidP="00D37862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5 PLN</w:t>
            </w:r>
          </w:p>
        </w:tc>
      </w:tr>
    </w:tbl>
    <w:p w14:paraId="08963694" w14:textId="77777777" w:rsidR="0062420B" w:rsidRDefault="0062420B" w:rsidP="003839B4">
      <w:pPr>
        <w:spacing w:after="11" w:line="268" w:lineRule="auto"/>
        <w:ind w:right="4"/>
        <w:jc w:val="both"/>
      </w:pPr>
    </w:p>
    <w:p w14:paraId="527596E2" w14:textId="0872379B" w:rsidR="00C87D75" w:rsidRPr="00D111AE" w:rsidRDefault="0073585C" w:rsidP="005D6951">
      <w:pPr>
        <w:spacing w:line="259" w:lineRule="auto"/>
        <w:ind w:left="1193"/>
        <w:rPr>
          <w:rFonts w:ascii="Calibri" w:hAnsi="Calibri" w:cs="Calibri"/>
          <w:color w:val="auto"/>
          <w:sz w:val="22"/>
          <w:szCs w:val="22"/>
        </w:rPr>
      </w:pPr>
      <w:r>
        <w:t xml:space="preserve"> </w:t>
      </w:r>
    </w:p>
    <w:p w14:paraId="042A42D5" w14:textId="77777777" w:rsidR="00DA570F" w:rsidRPr="0025427D" w:rsidRDefault="008861F1" w:rsidP="00DA570F">
      <w:pPr>
        <w:pStyle w:val="Nagwek2"/>
        <w:rPr>
          <w:b/>
          <w:sz w:val="24"/>
        </w:rPr>
      </w:pPr>
      <w:bookmarkStart w:id="5" w:name="_Toc504997118"/>
      <w:r w:rsidRPr="0025427D">
        <w:rPr>
          <w:b/>
          <w:sz w:val="24"/>
        </w:rPr>
        <w:t>Dzierżawa kanalizacji kablowej</w:t>
      </w:r>
      <w:bookmarkEnd w:id="5"/>
    </w:p>
    <w:p w14:paraId="645299FA" w14:textId="77777777" w:rsidR="008C160B" w:rsidRDefault="008C160B" w:rsidP="008C160B">
      <w:pPr>
        <w:spacing w:after="120" w:line="264" w:lineRule="auto"/>
        <w:jc w:val="both"/>
        <w:rPr>
          <w:b/>
        </w:rPr>
      </w:pPr>
    </w:p>
    <w:p w14:paraId="4FE9F94A" w14:textId="77777777" w:rsidR="008C160B" w:rsidRPr="00DF6E45" w:rsidRDefault="008C160B" w:rsidP="0025427D">
      <w:pPr>
        <w:spacing w:after="120" w:line="360" w:lineRule="auto"/>
        <w:jc w:val="both"/>
        <w:rPr>
          <w:rFonts w:cstheme="minorHAnsi"/>
          <w:color w:val="auto"/>
          <w:sz w:val="22"/>
          <w:szCs w:val="22"/>
          <w:lang w:eastAsia="en-US" w:bidi="ar-SA"/>
        </w:rPr>
      </w:pPr>
      <w:r w:rsidRPr="00DF6E45">
        <w:rPr>
          <w:rFonts w:cstheme="minorHAnsi"/>
          <w:color w:val="auto"/>
          <w:sz w:val="22"/>
          <w:szCs w:val="22"/>
          <w:lang w:eastAsia="en-US" w:bidi="ar-SA"/>
        </w:rPr>
        <w:t>Opłaty jednorazowe – płatne po wykonaniu czynności/usługi</w:t>
      </w:r>
    </w:p>
    <w:tbl>
      <w:tblPr>
        <w:tblStyle w:val="Tabelalisty3akcent2"/>
        <w:tblW w:w="0" w:type="auto"/>
        <w:tblLook w:val="04A0" w:firstRow="1" w:lastRow="0" w:firstColumn="1" w:lastColumn="0" w:noHBand="0" w:noVBand="1"/>
      </w:tblPr>
      <w:tblGrid>
        <w:gridCol w:w="562"/>
        <w:gridCol w:w="5103"/>
        <w:gridCol w:w="2268"/>
        <w:gridCol w:w="1843"/>
      </w:tblGrid>
      <w:tr w:rsidR="008C160B" w14:paraId="784D6E37" w14:textId="77777777" w:rsidTr="00A362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2" w:type="dxa"/>
            <w:vAlign w:val="center"/>
          </w:tcPr>
          <w:p w14:paraId="5E0D742E" w14:textId="77777777" w:rsidR="008C160B" w:rsidRPr="00AC6CB1" w:rsidRDefault="008C160B" w:rsidP="00A362E6">
            <w:pPr>
              <w:spacing w:before="40" w:after="40"/>
              <w:jc w:val="center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LP.</w:t>
            </w:r>
          </w:p>
        </w:tc>
        <w:tc>
          <w:tcPr>
            <w:tcW w:w="5103" w:type="dxa"/>
            <w:vAlign w:val="center"/>
          </w:tcPr>
          <w:p w14:paraId="452F02EB" w14:textId="77777777" w:rsidR="008C160B" w:rsidRPr="00AC6CB1" w:rsidRDefault="008C160B" w:rsidP="00A362E6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CZYNNOŚĆ/USŁUGA</w:t>
            </w:r>
          </w:p>
        </w:tc>
        <w:tc>
          <w:tcPr>
            <w:tcW w:w="2268" w:type="dxa"/>
            <w:vAlign w:val="center"/>
          </w:tcPr>
          <w:p w14:paraId="378FD507" w14:textId="77777777" w:rsidR="008C160B" w:rsidRPr="00AC6CB1" w:rsidRDefault="008C160B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JEDNOSTKA</w:t>
            </w:r>
          </w:p>
        </w:tc>
        <w:tc>
          <w:tcPr>
            <w:tcW w:w="1843" w:type="dxa"/>
            <w:vAlign w:val="center"/>
          </w:tcPr>
          <w:p w14:paraId="23EC3759" w14:textId="77777777" w:rsidR="008C160B" w:rsidRPr="00AC6CB1" w:rsidRDefault="008C160B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 NETTO</w:t>
            </w:r>
          </w:p>
          <w:p w14:paraId="381427F3" w14:textId="77777777" w:rsidR="008C160B" w:rsidRPr="00AC6CB1" w:rsidRDefault="008C160B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[PLN]</w:t>
            </w:r>
          </w:p>
        </w:tc>
      </w:tr>
      <w:tr w:rsidR="008C160B" w14:paraId="60D7594E" w14:textId="77777777" w:rsidTr="00A36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4D8A251F" w14:textId="77777777" w:rsidR="008C160B" w:rsidRPr="00DF6E45" w:rsidRDefault="00D768BA" w:rsidP="00A362E6">
            <w:pPr>
              <w:spacing w:after="120" w:line="264" w:lineRule="auto"/>
              <w:jc w:val="center"/>
              <w:rPr>
                <w:color w:val="auto"/>
              </w:rPr>
            </w:pPr>
            <w:r w:rsidRPr="00DF6E45">
              <w:rPr>
                <w:color w:val="auto"/>
              </w:rPr>
              <w:t>1</w:t>
            </w:r>
            <w:r w:rsidR="008C160B" w:rsidRPr="00DF6E45">
              <w:rPr>
                <w:color w:val="auto"/>
              </w:rPr>
              <w:t>.</w:t>
            </w:r>
          </w:p>
        </w:tc>
        <w:tc>
          <w:tcPr>
            <w:tcW w:w="5103" w:type="dxa"/>
            <w:vAlign w:val="center"/>
          </w:tcPr>
          <w:p w14:paraId="47BEFAE4" w14:textId="77777777" w:rsidR="008C160B" w:rsidRPr="00DF6E45" w:rsidRDefault="00D768BA" w:rsidP="00A362E6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F6E45">
              <w:rPr>
                <w:color w:val="auto"/>
              </w:rPr>
              <w:t xml:space="preserve">Uruchomienie </w:t>
            </w:r>
            <w:r w:rsidR="00B340B1">
              <w:rPr>
                <w:color w:val="auto"/>
              </w:rPr>
              <w:t>U</w:t>
            </w:r>
            <w:r w:rsidRPr="00DF6E45">
              <w:rPr>
                <w:color w:val="auto"/>
              </w:rPr>
              <w:t>sługi</w:t>
            </w:r>
          </w:p>
        </w:tc>
        <w:tc>
          <w:tcPr>
            <w:tcW w:w="2268" w:type="dxa"/>
            <w:vAlign w:val="center"/>
          </w:tcPr>
          <w:p w14:paraId="04ABD480" w14:textId="77777777" w:rsidR="008C160B" w:rsidRPr="00DF6E45" w:rsidRDefault="00D768BA" w:rsidP="00A362E6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F6E45">
              <w:rPr>
                <w:color w:val="auto"/>
              </w:rPr>
              <w:t>Zamówienie na segment kanalizacji</w:t>
            </w:r>
          </w:p>
        </w:tc>
        <w:tc>
          <w:tcPr>
            <w:tcW w:w="1843" w:type="dxa"/>
            <w:vAlign w:val="center"/>
          </w:tcPr>
          <w:p w14:paraId="4F03D38B" w14:textId="77777777" w:rsidR="008C160B" w:rsidRPr="00DF6E45" w:rsidRDefault="00042539" w:rsidP="00A362E6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F6E45">
              <w:rPr>
                <w:color w:val="auto"/>
              </w:rPr>
              <w:t>1.000,00</w:t>
            </w:r>
          </w:p>
        </w:tc>
      </w:tr>
      <w:tr w:rsidR="00042539" w14:paraId="7B00F7AA" w14:textId="77777777" w:rsidTr="00A36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4089EF0F" w14:textId="77777777" w:rsidR="00042539" w:rsidRPr="00DF6E45" w:rsidRDefault="00042539" w:rsidP="00A362E6">
            <w:pPr>
              <w:spacing w:after="120" w:line="264" w:lineRule="auto"/>
              <w:jc w:val="center"/>
              <w:rPr>
                <w:color w:val="auto"/>
              </w:rPr>
            </w:pPr>
            <w:r w:rsidRPr="00DF6E45">
              <w:rPr>
                <w:color w:val="auto"/>
              </w:rPr>
              <w:t>2.</w:t>
            </w:r>
          </w:p>
        </w:tc>
        <w:tc>
          <w:tcPr>
            <w:tcW w:w="5103" w:type="dxa"/>
            <w:vAlign w:val="center"/>
          </w:tcPr>
          <w:p w14:paraId="06A4F79B" w14:textId="77777777" w:rsidR="00042539" w:rsidRPr="00DF6E45" w:rsidRDefault="00042539" w:rsidP="00A362E6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F6E45">
              <w:rPr>
                <w:color w:val="auto"/>
              </w:rPr>
              <w:t>Rezerwacja zasobów do 60 dni roboczych</w:t>
            </w:r>
          </w:p>
        </w:tc>
        <w:tc>
          <w:tcPr>
            <w:tcW w:w="2268" w:type="dxa"/>
            <w:vAlign w:val="center"/>
          </w:tcPr>
          <w:p w14:paraId="01BBB108" w14:textId="77777777" w:rsidR="00042539" w:rsidRPr="00DF6E45" w:rsidRDefault="00042539" w:rsidP="00A362E6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proofErr w:type="spellStart"/>
            <w:r w:rsidRPr="00DF6E45">
              <w:rPr>
                <w:color w:val="auto"/>
              </w:rPr>
              <w:t>j.w</w:t>
            </w:r>
            <w:proofErr w:type="spellEnd"/>
            <w:r w:rsidRPr="00DF6E45">
              <w:rPr>
                <w:color w:val="auto"/>
              </w:rPr>
              <w:t>.</w:t>
            </w:r>
          </w:p>
        </w:tc>
        <w:tc>
          <w:tcPr>
            <w:tcW w:w="1843" w:type="dxa"/>
            <w:vAlign w:val="center"/>
          </w:tcPr>
          <w:p w14:paraId="18832A78" w14:textId="77777777" w:rsidR="00042539" w:rsidRPr="00DF6E45" w:rsidRDefault="00042539" w:rsidP="00A362E6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F6E45">
              <w:rPr>
                <w:color w:val="auto"/>
              </w:rPr>
              <w:t>1.000,00</w:t>
            </w:r>
          </w:p>
        </w:tc>
      </w:tr>
    </w:tbl>
    <w:p w14:paraId="6F2A1CD5" w14:textId="77777777" w:rsidR="00E1139C" w:rsidRDefault="00E1139C" w:rsidP="00D95B1F">
      <w:pPr>
        <w:spacing w:after="120" w:line="264" w:lineRule="auto"/>
        <w:jc w:val="both"/>
      </w:pPr>
    </w:p>
    <w:p w14:paraId="3DA0FCC2" w14:textId="77777777" w:rsidR="00E1139C" w:rsidRPr="00D65A17" w:rsidRDefault="00E1139C" w:rsidP="0025427D">
      <w:pPr>
        <w:spacing w:after="120" w:line="360" w:lineRule="auto"/>
        <w:jc w:val="both"/>
        <w:rPr>
          <w:rFonts w:cstheme="minorHAnsi"/>
          <w:color w:val="auto"/>
          <w:sz w:val="22"/>
          <w:szCs w:val="22"/>
          <w:lang w:eastAsia="en-US" w:bidi="ar-SA"/>
        </w:rPr>
      </w:pPr>
      <w:r w:rsidRPr="00D65A17">
        <w:rPr>
          <w:rFonts w:cstheme="minorHAnsi"/>
          <w:color w:val="auto"/>
          <w:sz w:val="22"/>
          <w:szCs w:val="22"/>
          <w:lang w:eastAsia="en-US" w:bidi="ar-SA"/>
        </w:rPr>
        <w:t xml:space="preserve">Opłaty miesięczne – płatne z góry za </w:t>
      </w:r>
      <w:r w:rsidR="00CA76B0">
        <w:rPr>
          <w:rFonts w:cstheme="minorHAnsi"/>
          <w:color w:val="auto"/>
          <w:sz w:val="22"/>
          <w:szCs w:val="22"/>
          <w:lang w:eastAsia="en-US" w:bidi="ar-SA"/>
        </w:rPr>
        <w:t>Okres Rozliczeniowy</w:t>
      </w:r>
    </w:p>
    <w:tbl>
      <w:tblPr>
        <w:tblStyle w:val="Tabelalisty3akcent2"/>
        <w:tblW w:w="0" w:type="auto"/>
        <w:tblLook w:val="04A0" w:firstRow="1" w:lastRow="0" w:firstColumn="1" w:lastColumn="0" w:noHBand="0" w:noVBand="1"/>
      </w:tblPr>
      <w:tblGrid>
        <w:gridCol w:w="562"/>
        <w:gridCol w:w="5103"/>
        <w:gridCol w:w="2268"/>
        <w:gridCol w:w="1843"/>
      </w:tblGrid>
      <w:tr w:rsidR="00E1139C" w14:paraId="27C85B4D" w14:textId="77777777" w:rsidTr="00A362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2" w:type="dxa"/>
            <w:vAlign w:val="center"/>
          </w:tcPr>
          <w:p w14:paraId="640D6F2C" w14:textId="77777777" w:rsidR="00E1139C" w:rsidRPr="00AC6CB1" w:rsidRDefault="00E1139C" w:rsidP="00A362E6">
            <w:pPr>
              <w:spacing w:before="40" w:after="40"/>
              <w:jc w:val="center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LP.</w:t>
            </w:r>
          </w:p>
        </w:tc>
        <w:tc>
          <w:tcPr>
            <w:tcW w:w="5103" w:type="dxa"/>
            <w:vAlign w:val="center"/>
          </w:tcPr>
          <w:p w14:paraId="726EDCDF" w14:textId="77777777" w:rsidR="00E1139C" w:rsidRPr="00AC6CB1" w:rsidRDefault="00E1139C" w:rsidP="00A362E6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</w:t>
            </w:r>
          </w:p>
        </w:tc>
        <w:tc>
          <w:tcPr>
            <w:tcW w:w="2268" w:type="dxa"/>
            <w:vAlign w:val="center"/>
          </w:tcPr>
          <w:p w14:paraId="221C5AD0" w14:textId="77777777" w:rsidR="00E1139C" w:rsidRPr="00AC6CB1" w:rsidRDefault="00E1139C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JEDNOSTKA</w:t>
            </w:r>
          </w:p>
        </w:tc>
        <w:tc>
          <w:tcPr>
            <w:tcW w:w="1843" w:type="dxa"/>
            <w:vAlign w:val="center"/>
          </w:tcPr>
          <w:p w14:paraId="34D4A485" w14:textId="77777777" w:rsidR="00E1139C" w:rsidRPr="00AC6CB1" w:rsidRDefault="00E1139C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 NETTO</w:t>
            </w:r>
          </w:p>
          <w:p w14:paraId="5CB85CAE" w14:textId="77777777" w:rsidR="00E1139C" w:rsidRPr="00AC6CB1" w:rsidRDefault="00E1139C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[PLN]</w:t>
            </w:r>
          </w:p>
        </w:tc>
      </w:tr>
      <w:tr w:rsidR="00E1139C" w14:paraId="230DC93C" w14:textId="77777777" w:rsidTr="00A36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4C635584" w14:textId="77777777" w:rsidR="00E1139C" w:rsidRPr="00D65A17" w:rsidRDefault="00E1139C" w:rsidP="00A362E6">
            <w:pPr>
              <w:spacing w:after="120" w:line="264" w:lineRule="auto"/>
              <w:jc w:val="center"/>
              <w:rPr>
                <w:color w:val="auto"/>
              </w:rPr>
            </w:pPr>
            <w:r w:rsidRPr="00D65A17">
              <w:rPr>
                <w:color w:val="auto"/>
              </w:rPr>
              <w:t>1.</w:t>
            </w:r>
          </w:p>
        </w:tc>
        <w:tc>
          <w:tcPr>
            <w:tcW w:w="5103" w:type="dxa"/>
            <w:vAlign w:val="center"/>
          </w:tcPr>
          <w:p w14:paraId="19D479CE" w14:textId="77777777" w:rsidR="00E1139C" w:rsidRPr="00D65A17" w:rsidRDefault="00293636" w:rsidP="00A362E6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Dzierżawa kanalizacji telekomunikacyjnej dla obiektów o średnicy poniżej 10 mm</w:t>
            </w:r>
          </w:p>
        </w:tc>
        <w:tc>
          <w:tcPr>
            <w:tcW w:w="2268" w:type="dxa"/>
            <w:vAlign w:val="center"/>
          </w:tcPr>
          <w:p w14:paraId="075186F1" w14:textId="77777777" w:rsidR="00E1139C" w:rsidRPr="00D65A17" w:rsidRDefault="00293636" w:rsidP="00A362E6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1m</w:t>
            </w:r>
          </w:p>
        </w:tc>
        <w:tc>
          <w:tcPr>
            <w:tcW w:w="1843" w:type="dxa"/>
            <w:vAlign w:val="center"/>
          </w:tcPr>
          <w:p w14:paraId="5DB27A61" w14:textId="77777777" w:rsidR="00E1139C" w:rsidRPr="00D65A17" w:rsidRDefault="00293636" w:rsidP="00A362E6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0,30</w:t>
            </w:r>
          </w:p>
        </w:tc>
      </w:tr>
      <w:tr w:rsidR="00293636" w14:paraId="1D13965B" w14:textId="77777777" w:rsidTr="00A36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62EDCF26" w14:textId="77777777" w:rsidR="00293636" w:rsidRPr="00D65A17" w:rsidRDefault="00293636" w:rsidP="00A362E6">
            <w:pPr>
              <w:spacing w:after="120" w:line="264" w:lineRule="auto"/>
              <w:jc w:val="center"/>
              <w:rPr>
                <w:color w:val="auto"/>
              </w:rPr>
            </w:pPr>
            <w:r w:rsidRPr="00D65A17">
              <w:rPr>
                <w:color w:val="auto"/>
              </w:rPr>
              <w:t>2.</w:t>
            </w:r>
          </w:p>
        </w:tc>
        <w:tc>
          <w:tcPr>
            <w:tcW w:w="5103" w:type="dxa"/>
            <w:vAlign w:val="center"/>
          </w:tcPr>
          <w:p w14:paraId="5830C22A" w14:textId="77777777" w:rsidR="00293636" w:rsidRPr="00D65A17" w:rsidRDefault="00293636" w:rsidP="00A362E6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Dzierżawa kanalizacji telekomunikacyjnej dla obiektów o średnicy pomiędzy 10 mm (włącznie), a 13 mm (włącznie)</w:t>
            </w:r>
          </w:p>
        </w:tc>
        <w:tc>
          <w:tcPr>
            <w:tcW w:w="2268" w:type="dxa"/>
            <w:vAlign w:val="center"/>
          </w:tcPr>
          <w:p w14:paraId="6195AB89" w14:textId="77777777" w:rsidR="00293636" w:rsidRPr="00D65A17" w:rsidRDefault="00293636" w:rsidP="00A362E6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1m</w:t>
            </w:r>
          </w:p>
        </w:tc>
        <w:tc>
          <w:tcPr>
            <w:tcW w:w="1843" w:type="dxa"/>
            <w:vAlign w:val="center"/>
          </w:tcPr>
          <w:p w14:paraId="45E27E49" w14:textId="77777777" w:rsidR="00293636" w:rsidRPr="00D65A17" w:rsidRDefault="00293636" w:rsidP="00A362E6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0,40</w:t>
            </w:r>
          </w:p>
        </w:tc>
      </w:tr>
      <w:tr w:rsidR="00293636" w14:paraId="40F912B1" w14:textId="77777777" w:rsidTr="00A36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137BE0C0" w14:textId="77777777" w:rsidR="00293636" w:rsidRPr="00D65A17" w:rsidRDefault="00293636" w:rsidP="00A362E6">
            <w:pPr>
              <w:spacing w:after="120" w:line="264" w:lineRule="auto"/>
              <w:jc w:val="center"/>
              <w:rPr>
                <w:color w:val="auto"/>
              </w:rPr>
            </w:pPr>
            <w:r w:rsidRPr="00D65A17">
              <w:rPr>
                <w:color w:val="auto"/>
              </w:rPr>
              <w:t>3.</w:t>
            </w:r>
          </w:p>
        </w:tc>
        <w:tc>
          <w:tcPr>
            <w:tcW w:w="5103" w:type="dxa"/>
            <w:vAlign w:val="center"/>
          </w:tcPr>
          <w:p w14:paraId="1269E85D" w14:textId="77777777" w:rsidR="00293636" w:rsidRPr="00D65A17" w:rsidRDefault="00D77C0D" w:rsidP="00A362E6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Dzierżawa kanalizacji telekomunikacyjnej dla obiektów o średnicy pomiędzy 13 mm, a 20 mm (włącznie)</w:t>
            </w:r>
          </w:p>
        </w:tc>
        <w:tc>
          <w:tcPr>
            <w:tcW w:w="2268" w:type="dxa"/>
            <w:vAlign w:val="center"/>
          </w:tcPr>
          <w:p w14:paraId="0403FD9F" w14:textId="77777777" w:rsidR="00293636" w:rsidRPr="00D65A17" w:rsidRDefault="00D77C0D" w:rsidP="00A362E6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1m</w:t>
            </w:r>
          </w:p>
        </w:tc>
        <w:tc>
          <w:tcPr>
            <w:tcW w:w="1843" w:type="dxa"/>
            <w:vAlign w:val="center"/>
          </w:tcPr>
          <w:p w14:paraId="28257B54" w14:textId="77777777" w:rsidR="00293636" w:rsidRPr="00D65A17" w:rsidRDefault="00D77C0D" w:rsidP="00A362E6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0,60</w:t>
            </w:r>
          </w:p>
        </w:tc>
      </w:tr>
      <w:tr w:rsidR="00D77C0D" w14:paraId="165CA511" w14:textId="77777777" w:rsidTr="00A36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E4EED97" w14:textId="77777777" w:rsidR="00D77C0D" w:rsidRPr="00D65A17" w:rsidRDefault="00D77C0D" w:rsidP="00A362E6">
            <w:pPr>
              <w:spacing w:after="120" w:line="264" w:lineRule="auto"/>
              <w:jc w:val="center"/>
              <w:rPr>
                <w:color w:val="auto"/>
              </w:rPr>
            </w:pPr>
            <w:r w:rsidRPr="00D65A17">
              <w:rPr>
                <w:color w:val="auto"/>
              </w:rPr>
              <w:t>4.</w:t>
            </w:r>
          </w:p>
        </w:tc>
        <w:tc>
          <w:tcPr>
            <w:tcW w:w="5103" w:type="dxa"/>
            <w:vAlign w:val="center"/>
          </w:tcPr>
          <w:p w14:paraId="24FD72CE" w14:textId="77777777" w:rsidR="00D77C0D" w:rsidRPr="00D65A17" w:rsidRDefault="00D77C0D" w:rsidP="00A362E6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Dzierżawa kanalizacji telekomunikacyjnej dla obiektów o średnicy pomiędzy 20 mm, a 27 mm (włącznie)</w:t>
            </w:r>
          </w:p>
        </w:tc>
        <w:tc>
          <w:tcPr>
            <w:tcW w:w="2268" w:type="dxa"/>
            <w:vAlign w:val="center"/>
          </w:tcPr>
          <w:p w14:paraId="2A29FE1D" w14:textId="77777777" w:rsidR="00D77C0D" w:rsidRPr="00D65A17" w:rsidRDefault="00D77C0D" w:rsidP="00A362E6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1m</w:t>
            </w:r>
          </w:p>
        </w:tc>
        <w:tc>
          <w:tcPr>
            <w:tcW w:w="1843" w:type="dxa"/>
            <w:vAlign w:val="center"/>
          </w:tcPr>
          <w:p w14:paraId="280657A2" w14:textId="77777777" w:rsidR="00D77C0D" w:rsidRPr="00D65A17" w:rsidRDefault="00D77C0D" w:rsidP="00A362E6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0,80</w:t>
            </w:r>
          </w:p>
        </w:tc>
      </w:tr>
      <w:tr w:rsidR="00D77C0D" w14:paraId="33FD3004" w14:textId="77777777" w:rsidTr="00A36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7B352E07" w14:textId="77777777" w:rsidR="00D77C0D" w:rsidRPr="00D65A17" w:rsidRDefault="00D77C0D" w:rsidP="00A362E6">
            <w:pPr>
              <w:spacing w:after="120" w:line="264" w:lineRule="auto"/>
              <w:jc w:val="center"/>
              <w:rPr>
                <w:color w:val="auto"/>
              </w:rPr>
            </w:pPr>
            <w:r w:rsidRPr="00D65A17">
              <w:rPr>
                <w:color w:val="auto"/>
              </w:rPr>
              <w:lastRenderedPageBreak/>
              <w:t>5.</w:t>
            </w:r>
          </w:p>
        </w:tc>
        <w:tc>
          <w:tcPr>
            <w:tcW w:w="5103" w:type="dxa"/>
            <w:vAlign w:val="center"/>
          </w:tcPr>
          <w:p w14:paraId="4233ACDE" w14:textId="77777777" w:rsidR="00D77C0D" w:rsidRPr="00D65A17" w:rsidRDefault="00D77C0D" w:rsidP="00A362E6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Dzierżawa kanalizacji telekomunikacyjnej dla obiektów o średnicy powyżej 27 mm</w:t>
            </w:r>
          </w:p>
        </w:tc>
        <w:tc>
          <w:tcPr>
            <w:tcW w:w="2268" w:type="dxa"/>
            <w:vAlign w:val="center"/>
          </w:tcPr>
          <w:p w14:paraId="537B90E5" w14:textId="77777777" w:rsidR="00D77C0D" w:rsidRPr="00D65A17" w:rsidRDefault="00D77C0D" w:rsidP="00A362E6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1m</w:t>
            </w:r>
          </w:p>
        </w:tc>
        <w:tc>
          <w:tcPr>
            <w:tcW w:w="1843" w:type="dxa"/>
            <w:vAlign w:val="center"/>
          </w:tcPr>
          <w:p w14:paraId="46728FA3" w14:textId="77777777" w:rsidR="00D77C0D" w:rsidRPr="00D65A17" w:rsidRDefault="00D77C0D" w:rsidP="00A362E6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1,20</w:t>
            </w:r>
          </w:p>
        </w:tc>
      </w:tr>
      <w:tr w:rsidR="00D77C0D" w14:paraId="136FB652" w14:textId="77777777" w:rsidTr="00A36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1327CE17" w14:textId="77777777" w:rsidR="00D77C0D" w:rsidRPr="00D65A17" w:rsidRDefault="00D77C0D" w:rsidP="00A362E6">
            <w:pPr>
              <w:spacing w:after="120" w:line="264" w:lineRule="auto"/>
              <w:jc w:val="center"/>
              <w:rPr>
                <w:color w:val="auto"/>
              </w:rPr>
            </w:pPr>
            <w:r w:rsidRPr="00D65A17">
              <w:rPr>
                <w:color w:val="auto"/>
              </w:rPr>
              <w:t>6.</w:t>
            </w:r>
          </w:p>
        </w:tc>
        <w:tc>
          <w:tcPr>
            <w:tcW w:w="5103" w:type="dxa"/>
            <w:vAlign w:val="center"/>
          </w:tcPr>
          <w:p w14:paraId="791A0A84" w14:textId="77777777" w:rsidR="00D77C0D" w:rsidRPr="00D65A17" w:rsidRDefault="00D77C0D" w:rsidP="00A362E6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 xml:space="preserve">Instalacja mufy kablowej lub stelaża do zapasu kabla </w:t>
            </w:r>
            <w:r w:rsidR="00757820">
              <w:rPr>
                <w:color w:val="auto"/>
              </w:rPr>
              <w:t>do 30 m lub zapasu kabla do</w:t>
            </w:r>
            <w:r w:rsidRPr="00D65A17">
              <w:rPr>
                <w:color w:val="auto"/>
              </w:rPr>
              <w:t xml:space="preserve"> 30 m</w:t>
            </w:r>
          </w:p>
        </w:tc>
        <w:tc>
          <w:tcPr>
            <w:tcW w:w="2268" w:type="dxa"/>
            <w:vAlign w:val="center"/>
          </w:tcPr>
          <w:p w14:paraId="771252B3" w14:textId="77777777" w:rsidR="00D77C0D" w:rsidRPr="00D65A17" w:rsidRDefault="00757820" w:rsidP="00A362E6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sztuka</w:t>
            </w:r>
          </w:p>
        </w:tc>
        <w:tc>
          <w:tcPr>
            <w:tcW w:w="1843" w:type="dxa"/>
            <w:vAlign w:val="center"/>
          </w:tcPr>
          <w:p w14:paraId="14FB9AD6" w14:textId="77777777" w:rsidR="00D77C0D" w:rsidRPr="00D65A17" w:rsidRDefault="00D77C0D" w:rsidP="00A362E6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200,00</w:t>
            </w:r>
          </w:p>
        </w:tc>
      </w:tr>
    </w:tbl>
    <w:p w14:paraId="3FB23291" w14:textId="77777777" w:rsidR="00E1139C" w:rsidRDefault="00E1139C" w:rsidP="00D95B1F">
      <w:pPr>
        <w:spacing w:after="120" w:line="264" w:lineRule="auto"/>
        <w:jc w:val="both"/>
      </w:pPr>
    </w:p>
    <w:p w14:paraId="324AC928" w14:textId="77777777" w:rsidR="00070DF2" w:rsidRPr="0025427D" w:rsidRDefault="00070DF2" w:rsidP="00070DF2">
      <w:pPr>
        <w:pStyle w:val="Nagwek2"/>
        <w:rPr>
          <w:b/>
          <w:sz w:val="24"/>
        </w:rPr>
      </w:pPr>
      <w:bookmarkStart w:id="6" w:name="_Toc504997119"/>
      <w:r w:rsidRPr="0025427D">
        <w:rPr>
          <w:b/>
          <w:sz w:val="24"/>
        </w:rPr>
        <w:t>Dostęp do ciemnych włókien</w:t>
      </w:r>
      <w:bookmarkEnd w:id="6"/>
    </w:p>
    <w:p w14:paraId="7A13CD42" w14:textId="77777777" w:rsidR="00113A9F" w:rsidRPr="00113A9F" w:rsidRDefault="00113A9F" w:rsidP="00113A9F"/>
    <w:p w14:paraId="64B652FD" w14:textId="77777777" w:rsidR="00113A9F" w:rsidRPr="0025427D" w:rsidRDefault="00113A9F" w:rsidP="0025427D">
      <w:pPr>
        <w:spacing w:after="120" w:line="360" w:lineRule="auto"/>
        <w:jc w:val="both"/>
        <w:rPr>
          <w:rFonts w:cstheme="minorHAnsi"/>
          <w:color w:val="000000"/>
          <w:sz w:val="22"/>
          <w:szCs w:val="22"/>
          <w:lang w:eastAsia="en-US" w:bidi="ar-SA"/>
        </w:rPr>
      </w:pPr>
      <w:r w:rsidRPr="0025427D">
        <w:rPr>
          <w:rFonts w:cstheme="minorHAnsi"/>
          <w:color w:val="000000"/>
          <w:sz w:val="22"/>
          <w:szCs w:val="22"/>
          <w:lang w:eastAsia="en-US" w:bidi="ar-SA"/>
        </w:rPr>
        <w:t>Opłaty jednorazowe – płatne po wykonaniu czynności/usługi</w:t>
      </w:r>
    </w:p>
    <w:tbl>
      <w:tblPr>
        <w:tblStyle w:val="Tabelalisty3akcent2"/>
        <w:tblW w:w="0" w:type="auto"/>
        <w:tblLook w:val="04A0" w:firstRow="1" w:lastRow="0" w:firstColumn="1" w:lastColumn="0" w:noHBand="0" w:noVBand="1"/>
      </w:tblPr>
      <w:tblGrid>
        <w:gridCol w:w="562"/>
        <w:gridCol w:w="5103"/>
        <w:gridCol w:w="2268"/>
        <w:gridCol w:w="1843"/>
      </w:tblGrid>
      <w:tr w:rsidR="00113A9F" w14:paraId="239DAFA4" w14:textId="77777777" w:rsidTr="00A362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2" w:type="dxa"/>
            <w:vAlign w:val="center"/>
          </w:tcPr>
          <w:p w14:paraId="419A910C" w14:textId="77777777" w:rsidR="00113A9F" w:rsidRPr="00AC6CB1" w:rsidRDefault="00113A9F" w:rsidP="00A362E6">
            <w:pPr>
              <w:spacing w:before="40" w:after="40"/>
              <w:jc w:val="center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LP.</w:t>
            </w:r>
          </w:p>
        </w:tc>
        <w:tc>
          <w:tcPr>
            <w:tcW w:w="5103" w:type="dxa"/>
            <w:vAlign w:val="center"/>
          </w:tcPr>
          <w:p w14:paraId="61BB4ABB" w14:textId="77777777" w:rsidR="00113A9F" w:rsidRPr="00AC6CB1" w:rsidRDefault="00113A9F" w:rsidP="00A362E6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CZYNNOŚĆ/USŁUGA</w:t>
            </w:r>
          </w:p>
        </w:tc>
        <w:tc>
          <w:tcPr>
            <w:tcW w:w="2268" w:type="dxa"/>
            <w:vAlign w:val="center"/>
          </w:tcPr>
          <w:p w14:paraId="692ECBD0" w14:textId="77777777" w:rsidR="00113A9F" w:rsidRPr="00AC6CB1" w:rsidRDefault="00113A9F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JEDNOSTKA</w:t>
            </w:r>
          </w:p>
        </w:tc>
        <w:tc>
          <w:tcPr>
            <w:tcW w:w="1843" w:type="dxa"/>
            <w:vAlign w:val="center"/>
          </w:tcPr>
          <w:p w14:paraId="434DC946" w14:textId="77777777" w:rsidR="00113A9F" w:rsidRPr="00AC6CB1" w:rsidRDefault="00113A9F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 NETTO</w:t>
            </w:r>
          </w:p>
          <w:p w14:paraId="1A2F4CB0" w14:textId="77777777" w:rsidR="00113A9F" w:rsidRPr="00AC6CB1" w:rsidRDefault="00113A9F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[PLN]</w:t>
            </w:r>
          </w:p>
        </w:tc>
      </w:tr>
      <w:tr w:rsidR="00113A9F" w14:paraId="206ADABB" w14:textId="77777777" w:rsidTr="00A36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7367E6CA" w14:textId="77777777" w:rsidR="00113A9F" w:rsidRPr="0025427D" w:rsidRDefault="00113A9F" w:rsidP="00A362E6">
            <w:pPr>
              <w:spacing w:after="120" w:line="264" w:lineRule="auto"/>
              <w:jc w:val="center"/>
              <w:rPr>
                <w:color w:val="00293A" w:themeColor="text1"/>
              </w:rPr>
            </w:pPr>
            <w:r w:rsidRPr="0025427D">
              <w:rPr>
                <w:color w:val="00293A" w:themeColor="text1"/>
              </w:rPr>
              <w:t>1.</w:t>
            </w:r>
          </w:p>
        </w:tc>
        <w:tc>
          <w:tcPr>
            <w:tcW w:w="5103" w:type="dxa"/>
            <w:vAlign w:val="center"/>
          </w:tcPr>
          <w:p w14:paraId="740DC6C5" w14:textId="77777777" w:rsidR="00113A9F" w:rsidRPr="0025427D" w:rsidRDefault="00113A9F" w:rsidP="00A362E6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293A" w:themeColor="text1"/>
              </w:rPr>
            </w:pPr>
            <w:r w:rsidRPr="0025427D">
              <w:rPr>
                <w:color w:val="00293A" w:themeColor="text1"/>
              </w:rPr>
              <w:t xml:space="preserve">Uruchomienie </w:t>
            </w:r>
            <w:r w:rsidR="00B340B1">
              <w:rPr>
                <w:color w:val="00293A" w:themeColor="text1"/>
              </w:rPr>
              <w:t>U</w:t>
            </w:r>
            <w:r w:rsidRPr="0025427D">
              <w:rPr>
                <w:color w:val="00293A" w:themeColor="text1"/>
              </w:rPr>
              <w:t>sługi</w:t>
            </w:r>
          </w:p>
        </w:tc>
        <w:tc>
          <w:tcPr>
            <w:tcW w:w="2268" w:type="dxa"/>
            <w:vAlign w:val="center"/>
          </w:tcPr>
          <w:p w14:paraId="4F8F6947" w14:textId="77777777" w:rsidR="00113A9F" w:rsidRPr="0025427D" w:rsidRDefault="00113A9F" w:rsidP="00A362E6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293A" w:themeColor="text1"/>
              </w:rPr>
            </w:pPr>
            <w:r w:rsidRPr="0025427D">
              <w:rPr>
                <w:color w:val="00293A" w:themeColor="text1"/>
              </w:rPr>
              <w:t>Relacja kabla</w:t>
            </w:r>
          </w:p>
        </w:tc>
        <w:tc>
          <w:tcPr>
            <w:tcW w:w="1843" w:type="dxa"/>
            <w:vAlign w:val="center"/>
          </w:tcPr>
          <w:p w14:paraId="4BC6B06B" w14:textId="77777777" w:rsidR="00113A9F" w:rsidRPr="0025427D" w:rsidRDefault="00113A9F" w:rsidP="00A362E6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293A" w:themeColor="text1"/>
              </w:rPr>
            </w:pPr>
            <w:r w:rsidRPr="0025427D">
              <w:rPr>
                <w:color w:val="00293A" w:themeColor="text1"/>
              </w:rPr>
              <w:t>1.100,00</w:t>
            </w:r>
          </w:p>
        </w:tc>
      </w:tr>
    </w:tbl>
    <w:p w14:paraId="027C9E14" w14:textId="77777777" w:rsidR="00674760" w:rsidRDefault="00674760" w:rsidP="00113A9F">
      <w:pPr>
        <w:spacing w:after="120" w:line="264" w:lineRule="auto"/>
        <w:jc w:val="both"/>
      </w:pPr>
    </w:p>
    <w:p w14:paraId="01C90EDB" w14:textId="77777777" w:rsidR="00113A9F" w:rsidRPr="0025427D" w:rsidRDefault="00113A9F" w:rsidP="0025427D">
      <w:pPr>
        <w:spacing w:after="120" w:line="360" w:lineRule="auto"/>
        <w:jc w:val="both"/>
        <w:rPr>
          <w:rFonts w:cstheme="minorHAnsi"/>
          <w:color w:val="000000"/>
          <w:sz w:val="22"/>
          <w:szCs w:val="22"/>
          <w:lang w:eastAsia="en-US" w:bidi="ar-SA"/>
        </w:rPr>
      </w:pPr>
      <w:r w:rsidRPr="0025427D">
        <w:rPr>
          <w:rFonts w:cstheme="minorHAnsi"/>
          <w:color w:val="000000"/>
          <w:sz w:val="22"/>
          <w:szCs w:val="22"/>
          <w:lang w:eastAsia="en-US" w:bidi="ar-SA"/>
        </w:rPr>
        <w:t xml:space="preserve">Opłaty miesięczne – płatne z góry za </w:t>
      </w:r>
      <w:r w:rsidR="00CA76B0">
        <w:rPr>
          <w:rFonts w:cstheme="minorHAnsi"/>
          <w:color w:val="000000"/>
          <w:sz w:val="22"/>
          <w:szCs w:val="22"/>
          <w:lang w:eastAsia="en-US" w:bidi="ar-SA"/>
        </w:rPr>
        <w:t>Okres Rozliczeniowy</w:t>
      </w:r>
    </w:p>
    <w:tbl>
      <w:tblPr>
        <w:tblStyle w:val="Tabelalisty3akcent2"/>
        <w:tblW w:w="0" w:type="auto"/>
        <w:tblLook w:val="04A0" w:firstRow="1" w:lastRow="0" w:firstColumn="1" w:lastColumn="0" w:noHBand="0" w:noVBand="1"/>
      </w:tblPr>
      <w:tblGrid>
        <w:gridCol w:w="562"/>
        <w:gridCol w:w="5103"/>
        <w:gridCol w:w="2268"/>
        <w:gridCol w:w="1843"/>
      </w:tblGrid>
      <w:tr w:rsidR="00113A9F" w14:paraId="3340BC3F" w14:textId="77777777" w:rsidTr="00A362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2" w:type="dxa"/>
            <w:vAlign w:val="center"/>
          </w:tcPr>
          <w:p w14:paraId="194B93C5" w14:textId="77777777" w:rsidR="00113A9F" w:rsidRPr="00AC6CB1" w:rsidRDefault="00113A9F" w:rsidP="00A362E6">
            <w:pPr>
              <w:spacing w:before="40" w:after="40"/>
              <w:jc w:val="center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LP.</w:t>
            </w:r>
          </w:p>
        </w:tc>
        <w:tc>
          <w:tcPr>
            <w:tcW w:w="5103" w:type="dxa"/>
            <w:vAlign w:val="center"/>
          </w:tcPr>
          <w:p w14:paraId="0370BD7D" w14:textId="77777777" w:rsidR="00113A9F" w:rsidRPr="00AC6CB1" w:rsidRDefault="00113A9F" w:rsidP="00A362E6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</w:t>
            </w:r>
          </w:p>
        </w:tc>
        <w:tc>
          <w:tcPr>
            <w:tcW w:w="2268" w:type="dxa"/>
            <w:vAlign w:val="center"/>
          </w:tcPr>
          <w:p w14:paraId="172216DC" w14:textId="77777777" w:rsidR="00113A9F" w:rsidRPr="00AC6CB1" w:rsidRDefault="00113A9F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JEDNOSTKA</w:t>
            </w:r>
          </w:p>
        </w:tc>
        <w:tc>
          <w:tcPr>
            <w:tcW w:w="1843" w:type="dxa"/>
            <w:vAlign w:val="center"/>
          </w:tcPr>
          <w:p w14:paraId="11D3AAEB" w14:textId="77777777" w:rsidR="00113A9F" w:rsidRPr="00AC6CB1" w:rsidRDefault="00113A9F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 NETTO</w:t>
            </w:r>
          </w:p>
          <w:p w14:paraId="0050B51D" w14:textId="77777777" w:rsidR="00113A9F" w:rsidRPr="00AC6CB1" w:rsidRDefault="00113A9F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[PLN]</w:t>
            </w:r>
          </w:p>
        </w:tc>
      </w:tr>
      <w:tr w:rsidR="00D65A17" w:rsidRPr="00D65A17" w14:paraId="52FA0D58" w14:textId="77777777" w:rsidTr="00A36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558292B3" w14:textId="77777777" w:rsidR="00113A9F" w:rsidRPr="00D65A17" w:rsidRDefault="00113A9F" w:rsidP="00A362E6">
            <w:pPr>
              <w:spacing w:after="120" w:line="264" w:lineRule="auto"/>
              <w:jc w:val="center"/>
              <w:rPr>
                <w:color w:val="auto"/>
              </w:rPr>
            </w:pPr>
            <w:r w:rsidRPr="00D65A17">
              <w:rPr>
                <w:color w:val="auto"/>
              </w:rPr>
              <w:t>1.</w:t>
            </w:r>
          </w:p>
        </w:tc>
        <w:tc>
          <w:tcPr>
            <w:tcW w:w="5103" w:type="dxa"/>
            <w:vAlign w:val="center"/>
          </w:tcPr>
          <w:p w14:paraId="0D42BC90" w14:textId="77777777" w:rsidR="00113A9F" w:rsidRPr="00D65A17" w:rsidRDefault="00A105BE" w:rsidP="00A362E6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Dzierżawa ciemnego włókna światłowodowego 1j</w:t>
            </w:r>
          </w:p>
        </w:tc>
        <w:tc>
          <w:tcPr>
            <w:tcW w:w="2268" w:type="dxa"/>
            <w:vAlign w:val="center"/>
          </w:tcPr>
          <w:p w14:paraId="5448AA7E" w14:textId="77777777" w:rsidR="00113A9F" w:rsidRPr="00D65A17" w:rsidRDefault="001923FE" w:rsidP="00A362E6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1km</w:t>
            </w:r>
          </w:p>
        </w:tc>
        <w:tc>
          <w:tcPr>
            <w:tcW w:w="1843" w:type="dxa"/>
            <w:vAlign w:val="center"/>
          </w:tcPr>
          <w:p w14:paraId="02C176DF" w14:textId="77777777" w:rsidR="00113A9F" w:rsidRPr="00D65A17" w:rsidRDefault="001923FE" w:rsidP="00A362E6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65,00</w:t>
            </w:r>
          </w:p>
        </w:tc>
      </w:tr>
    </w:tbl>
    <w:p w14:paraId="5DDEDBFC" w14:textId="77777777" w:rsidR="0025427D" w:rsidRDefault="0025427D" w:rsidP="00D95B1F">
      <w:pPr>
        <w:spacing w:after="120" w:line="264" w:lineRule="auto"/>
        <w:jc w:val="both"/>
      </w:pPr>
    </w:p>
    <w:p w14:paraId="49AA3C6C" w14:textId="77777777" w:rsidR="00F06330" w:rsidRPr="0025427D" w:rsidRDefault="00F06330" w:rsidP="00F06330">
      <w:pPr>
        <w:pStyle w:val="Nagwek2"/>
        <w:rPr>
          <w:b/>
          <w:sz w:val="24"/>
        </w:rPr>
      </w:pPr>
      <w:bookmarkStart w:id="7" w:name="_Toc504997120"/>
      <w:r w:rsidRPr="0025427D">
        <w:rPr>
          <w:b/>
          <w:sz w:val="24"/>
        </w:rPr>
        <w:t>LLU (</w:t>
      </w:r>
      <w:proofErr w:type="spellStart"/>
      <w:r w:rsidRPr="0025427D">
        <w:rPr>
          <w:b/>
          <w:sz w:val="24"/>
        </w:rPr>
        <w:t>Local</w:t>
      </w:r>
      <w:proofErr w:type="spellEnd"/>
      <w:r w:rsidRPr="0025427D">
        <w:rPr>
          <w:b/>
          <w:sz w:val="24"/>
        </w:rPr>
        <w:t xml:space="preserve"> </w:t>
      </w:r>
      <w:proofErr w:type="spellStart"/>
      <w:r w:rsidRPr="0025427D">
        <w:rPr>
          <w:b/>
          <w:sz w:val="24"/>
        </w:rPr>
        <w:t>Loop</w:t>
      </w:r>
      <w:proofErr w:type="spellEnd"/>
      <w:r w:rsidRPr="0025427D">
        <w:rPr>
          <w:b/>
          <w:sz w:val="24"/>
        </w:rPr>
        <w:t xml:space="preserve"> </w:t>
      </w:r>
      <w:proofErr w:type="spellStart"/>
      <w:r w:rsidRPr="0025427D">
        <w:rPr>
          <w:b/>
          <w:sz w:val="24"/>
        </w:rPr>
        <w:t>Unbundling</w:t>
      </w:r>
      <w:proofErr w:type="spellEnd"/>
      <w:r w:rsidRPr="0025427D">
        <w:rPr>
          <w:b/>
          <w:sz w:val="24"/>
        </w:rPr>
        <w:t>)</w:t>
      </w:r>
      <w:bookmarkEnd w:id="7"/>
    </w:p>
    <w:p w14:paraId="22DCC7F7" w14:textId="77777777" w:rsidR="00F06330" w:rsidRPr="00113A9F" w:rsidRDefault="00F06330" w:rsidP="00F06330"/>
    <w:p w14:paraId="0AF00236" w14:textId="77777777" w:rsidR="00F06330" w:rsidRPr="00D65A17" w:rsidRDefault="00F06330" w:rsidP="0025427D">
      <w:pPr>
        <w:spacing w:after="120" w:line="360" w:lineRule="auto"/>
        <w:jc w:val="both"/>
        <w:rPr>
          <w:rFonts w:cstheme="minorHAnsi"/>
          <w:color w:val="auto"/>
          <w:sz w:val="22"/>
          <w:szCs w:val="22"/>
          <w:lang w:eastAsia="en-US" w:bidi="ar-SA"/>
        </w:rPr>
      </w:pPr>
      <w:r w:rsidRPr="00D65A17">
        <w:rPr>
          <w:rFonts w:cstheme="minorHAnsi"/>
          <w:color w:val="auto"/>
          <w:sz w:val="22"/>
          <w:szCs w:val="22"/>
          <w:lang w:eastAsia="en-US" w:bidi="ar-SA"/>
        </w:rPr>
        <w:t>Opłaty jednorazowe – płatne po wykonaniu czynności/usługi</w:t>
      </w:r>
    </w:p>
    <w:tbl>
      <w:tblPr>
        <w:tblStyle w:val="Tabelalisty3akcent2"/>
        <w:tblW w:w="0" w:type="auto"/>
        <w:tblLook w:val="04A0" w:firstRow="1" w:lastRow="0" w:firstColumn="1" w:lastColumn="0" w:noHBand="0" w:noVBand="1"/>
      </w:tblPr>
      <w:tblGrid>
        <w:gridCol w:w="562"/>
        <w:gridCol w:w="5103"/>
        <w:gridCol w:w="2268"/>
        <w:gridCol w:w="1843"/>
      </w:tblGrid>
      <w:tr w:rsidR="00F06330" w14:paraId="20974F93" w14:textId="77777777" w:rsidTr="00A362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2" w:type="dxa"/>
            <w:vAlign w:val="center"/>
          </w:tcPr>
          <w:p w14:paraId="34917CED" w14:textId="77777777" w:rsidR="00F06330" w:rsidRPr="00AC6CB1" w:rsidRDefault="00F06330" w:rsidP="00A362E6">
            <w:pPr>
              <w:spacing w:before="40" w:after="40"/>
              <w:jc w:val="center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LP.</w:t>
            </w:r>
          </w:p>
        </w:tc>
        <w:tc>
          <w:tcPr>
            <w:tcW w:w="5103" w:type="dxa"/>
            <w:vAlign w:val="center"/>
          </w:tcPr>
          <w:p w14:paraId="4C72697D" w14:textId="77777777" w:rsidR="00F06330" w:rsidRPr="00AC6CB1" w:rsidRDefault="00F06330" w:rsidP="00A362E6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CZYNNOŚĆ/USŁUGA</w:t>
            </w:r>
          </w:p>
        </w:tc>
        <w:tc>
          <w:tcPr>
            <w:tcW w:w="2268" w:type="dxa"/>
            <w:vAlign w:val="center"/>
          </w:tcPr>
          <w:p w14:paraId="5C45AEA2" w14:textId="77777777" w:rsidR="00F06330" w:rsidRPr="00AC6CB1" w:rsidRDefault="00F06330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JEDNOSTKA</w:t>
            </w:r>
          </w:p>
        </w:tc>
        <w:tc>
          <w:tcPr>
            <w:tcW w:w="1843" w:type="dxa"/>
            <w:vAlign w:val="center"/>
          </w:tcPr>
          <w:p w14:paraId="78496EF7" w14:textId="77777777" w:rsidR="00F06330" w:rsidRPr="00AC6CB1" w:rsidRDefault="00F06330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 NETTO</w:t>
            </w:r>
          </w:p>
          <w:p w14:paraId="3432EC12" w14:textId="77777777" w:rsidR="00F06330" w:rsidRPr="00AC6CB1" w:rsidRDefault="00F06330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[PLN]</w:t>
            </w:r>
          </w:p>
        </w:tc>
      </w:tr>
      <w:tr w:rsidR="00F06330" w14:paraId="1BD849D4" w14:textId="77777777" w:rsidTr="00A36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67D4767E" w14:textId="77777777" w:rsidR="00F06330" w:rsidRPr="00D65A17" w:rsidRDefault="00F06330" w:rsidP="00A362E6">
            <w:pPr>
              <w:spacing w:after="120" w:line="264" w:lineRule="auto"/>
              <w:jc w:val="center"/>
              <w:rPr>
                <w:color w:val="auto"/>
              </w:rPr>
            </w:pPr>
            <w:r w:rsidRPr="00D65A17">
              <w:rPr>
                <w:color w:val="auto"/>
              </w:rPr>
              <w:t>1.</w:t>
            </w:r>
          </w:p>
        </w:tc>
        <w:tc>
          <w:tcPr>
            <w:tcW w:w="5103" w:type="dxa"/>
            <w:vAlign w:val="center"/>
          </w:tcPr>
          <w:p w14:paraId="5CD2B389" w14:textId="77777777" w:rsidR="00F06330" w:rsidRPr="00D65A17" w:rsidRDefault="00F06330" w:rsidP="00A362E6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 xml:space="preserve">Udostępnienie Lokalnej Pętli Światłowodowej (FTTH) – uruchomienie </w:t>
            </w:r>
            <w:r w:rsidR="00B340B1">
              <w:rPr>
                <w:color w:val="auto"/>
              </w:rPr>
              <w:t>U</w:t>
            </w:r>
            <w:r w:rsidRPr="00D65A17">
              <w:rPr>
                <w:color w:val="auto"/>
              </w:rPr>
              <w:t>sługi LLU</w:t>
            </w:r>
          </w:p>
        </w:tc>
        <w:tc>
          <w:tcPr>
            <w:tcW w:w="2268" w:type="dxa"/>
            <w:vAlign w:val="center"/>
          </w:tcPr>
          <w:p w14:paraId="1A3E80F6" w14:textId="77777777" w:rsidR="00F06330" w:rsidRPr="00D65A17" w:rsidRDefault="00F06330" w:rsidP="00A362E6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Pętla</w:t>
            </w:r>
          </w:p>
        </w:tc>
        <w:tc>
          <w:tcPr>
            <w:tcW w:w="1843" w:type="dxa"/>
            <w:vAlign w:val="center"/>
          </w:tcPr>
          <w:p w14:paraId="6AE6304F" w14:textId="77777777" w:rsidR="00F06330" w:rsidRPr="00D65A17" w:rsidRDefault="00F06330" w:rsidP="00A362E6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250,00</w:t>
            </w:r>
          </w:p>
        </w:tc>
      </w:tr>
    </w:tbl>
    <w:p w14:paraId="5394F8B2" w14:textId="77777777" w:rsidR="00F06330" w:rsidRDefault="00F06330" w:rsidP="00F06330">
      <w:pPr>
        <w:spacing w:after="120" w:line="264" w:lineRule="auto"/>
        <w:jc w:val="both"/>
      </w:pPr>
    </w:p>
    <w:p w14:paraId="1515A4BA" w14:textId="77777777" w:rsidR="00F06330" w:rsidRPr="0025427D" w:rsidRDefault="00F06330" w:rsidP="0025427D">
      <w:pPr>
        <w:spacing w:after="120" w:line="360" w:lineRule="auto"/>
        <w:jc w:val="both"/>
        <w:rPr>
          <w:rFonts w:cstheme="minorHAnsi"/>
          <w:color w:val="000000"/>
          <w:sz w:val="22"/>
          <w:szCs w:val="22"/>
          <w:lang w:eastAsia="en-US" w:bidi="ar-SA"/>
        </w:rPr>
      </w:pPr>
      <w:r w:rsidRPr="0025427D">
        <w:rPr>
          <w:rFonts w:cstheme="minorHAnsi"/>
          <w:color w:val="000000"/>
          <w:sz w:val="22"/>
          <w:szCs w:val="22"/>
          <w:lang w:eastAsia="en-US" w:bidi="ar-SA"/>
        </w:rPr>
        <w:t>Opłaty miesięczne – płatne z góry za miesiąc kalendarzowy</w:t>
      </w:r>
    </w:p>
    <w:tbl>
      <w:tblPr>
        <w:tblStyle w:val="Tabelalisty3akcent2"/>
        <w:tblW w:w="0" w:type="auto"/>
        <w:tblLook w:val="04A0" w:firstRow="1" w:lastRow="0" w:firstColumn="1" w:lastColumn="0" w:noHBand="0" w:noVBand="1"/>
      </w:tblPr>
      <w:tblGrid>
        <w:gridCol w:w="562"/>
        <w:gridCol w:w="5103"/>
        <w:gridCol w:w="2268"/>
        <w:gridCol w:w="1843"/>
      </w:tblGrid>
      <w:tr w:rsidR="00F06330" w14:paraId="58779FA9" w14:textId="77777777" w:rsidTr="00A362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2" w:type="dxa"/>
            <w:vAlign w:val="center"/>
          </w:tcPr>
          <w:p w14:paraId="7A5D21CC" w14:textId="77777777" w:rsidR="00F06330" w:rsidRPr="00AC6CB1" w:rsidRDefault="00F06330" w:rsidP="00A362E6">
            <w:pPr>
              <w:spacing w:before="40" w:after="40"/>
              <w:jc w:val="center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LP.</w:t>
            </w:r>
          </w:p>
        </w:tc>
        <w:tc>
          <w:tcPr>
            <w:tcW w:w="5103" w:type="dxa"/>
            <w:vAlign w:val="center"/>
          </w:tcPr>
          <w:p w14:paraId="61E69215" w14:textId="77777777" w:rsidR="00F06330" w:rsidRPr="00AC6CB1" w:rsidRDefault="00F06330" w:rsidP="00A362E6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</w:t>
            </w:r>
          </w:p>
        </w:tc>
        <w:tc>
          <w:tcPr>
            <w:tcW w:w="2268" w:type="dxa"/>
            <w:vAlign w:val="center"/>
          </w:tcPr>
          <w:p w14:paraId="657F1CF3" w14:textId="77777777" w:rsidR="00F06330" w:rsidRPr="00AC6CB1" w:rsidRDefault="00F06330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JEDNOSTKA</w:t>
            </w:r>
          </w:p>
        </w:tc>
        <w:tc>
          <w:tcPr>
            <w:tcW w:w="1843" w:type="dxa"/>
            <w:vAlign w:val="center"/>
          </w:tcPr>
          <w:p w14:paraId="588670A4" w14:textId="77777777" w:rsidR="00F06330" w:rsidRPr="00AC6CB1" w:rsidRDefault="00F06330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 NETTO</w:t>
            </w:r>
          </w:p>
          <w:p w14:paraId="389C1FAA" w14:textId="77777777" w:rsidR="00F06330" w:rsidRPr="00AC6CB1" w:rsidRDefault="00F06330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[PLN]</w:t>
            </w:r>
          </w:p>
        </w:tc>
      </w:tr>
      <w:tr w:rsidR="00F06330" w14:paraId="06258B8E" w14:textId="77777777" w:rsidTr="00A36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00350D9C" w14:textId="77777777" w:rsidR="00F06330" w:rsidRPr="00D65A17" w:rsidRDefault="00F06330" w:rsidP="00A362E6">
            <w:pPr>
              <w:spacing w:after="120" w:line="264" w:lineRule="auto"/>
              <w:jc w:val="center"/>
              <w:rPr>
                <w:color w:val="auto"/>
              </w:rPr>
            </w:pPr>
            <w:r w:rsidRPr="00D65A17">
              <w:rPr>
                <w:color w:val="auto"/>
              </w:rPr>
              <w:t>1.</w:t>
            </w:r>
          </w:p>
        </w:tc>
        <w:tc>
          <w:tcPr>
            <w:tcW w:w="5103" w:type="dxa"/>
            <w:vAlign w:val="center"/>
          </w:tcPr>
          <w:p w14:paraId="0E57CCC7" w14:textId="77777777" w:rsidR="00F06330" w:rsidRPr="00D65A17" w:rsidRDefault="00F06330" w:rsidP="00A362E6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Utrzymanie Lokalnej Pętli Światłowodowej (FTTH)</w:t>
            </w:r>
          </w:p>
        </w:tc>
        <w:tc>
          <w:tcPr>
            <w:tcW w:w="2268" w:type="dxa"/>
            <w:vAlign w:val="center"/>
          </w:tcPr>
          <w:p w14:paraId="59579D20" w14:textId="77777777" w:rsidR="00F06330" w:rsidRPr="00D65A17" w:rsidRDefault="00F06330" w:rsidP="00A362E6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Pętla</w:t>
            </w:r>
          </w:p>
        </w:tc>
        <w:tc>
          <w:tcPr>
            <w:tcW w:w="1843" w:type="dxa"/>
            <w:vAlign w:val="center"/>
          </w:tcPr>
          <w:p w14:paraId="1133AAA1" w14:textId="77777777" w:rsidR="00F06330" w:rsidRPr="00D65A17" w:rsidRDefault="00F06330" w:rsidP="00A362E6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D65A17">
              <w:rPr>
                <w:color w:val="auto"/>
              </w:rPr>
              <w:t>18,00</w:t>
            </w:r>
          </w:p>
        </w:tc>
      </w:tr>
    </w:tbl>
    <w:p w14:paraId="69676860" w14:textId="77777777" w:rsidR="00F06330" w:rsidRDefault="00F06330" w:rsidP="00D95B1F">
      <w:pPr>
        <w:spacing w:after="120" w:line="264" w:lineRule="auto"/>
        <w:jc w:val="both"/>
      </w:pPr>
    </w:p>
    <w:p w14:paraId="3F1C2801" w14:textId="377D47AF" w:rsidR="00FF4DAD" w:rsidRDefault="00FF4DAD" w:rsidP="00D95B1F">
      <w:pPr>
        <w:spacing w:after="120" w:line="264" w:lineRule="auto"/>
        <w:jc w:val="both"/>
      </w:pPr>
    </w:p>
    <w:p w14:paraId="5C33D173" w14:textId="4AF7108D" w:rsidR="00FC0EC8" w:rsidRDefault="00FC0EC8" w:rsidP="00D95B1F">
      <w:pPr>
        <w:spacing w:after="120" w:line="264" w:lineRule="auto"/>
        <w:jc w:val="both"/>
      </w:pPr>
    </w:p>
    <w:p w14:paraId="0342E105" w14:textId="79A79553" w:rsidR="00FC0EC8" w:rsidRDefault="00FC0EC8" w:rsidP="00D95B1F">
      <w:pPr>
        <w:spacing w:after="120" w:line="264" w:lineRule="auto"/>
        <w:jc w:val="both"/>
      </w:pPr>
    </w:p>
    <w:p w14:paraId="2D187E2D" w14:textId="77777777" w:rsidR="00FC0EC8" w:rsidRDefault="00FC0EC8" w:rsidP="00D95B1F">
      <w:pPr>
        <w:spacing w:after="120" w:line="264" w:lineRule="auto"/>
        <w:jc w:val="both"/>
      </w:pPr>
    </w:p>
    <w:p w14:paraId="3637953E" w14:textId="77777777" w:rsidR="00257D20" w:rsidRPr="0025427D" w:rsidRDefault="00257D20" w:rsidP="00257D20">
      <w:pPr>
        <w:pStyle w:val="Nagwek2"/>
        <w:rPr>
          <w:b/>
          <w:sz w:val="24"/>
        </w:rPr>
      </w:pPr>
      <w:bookmarkStart w:id="8" w:name="_Toc504997121"/>
      <w:r w:rsidRPr="0025427D">
        <w:rPr>
          <w:b/>
          <w:sz w:val="24"/>
        </w:rPr>
        <w:lastRenderedPageBreak/>
        <w:t>Kolokacja</w:t>
      </w:r>
      <w:bookmarkEnd w:id="8"/>
    </w:p>
    <w:p w14:paraId="0D652E10" w14:textId="77777777" w:rsidR="00257D20" w:rsidRPr="00113A9F" w:rsidRDefault="00257D20" w:rsidP="00257D20"/>
    <w:p w14:paraId="7DA4DAAD" w14:textId="77777777" w:rsidR="00257D20" w:rsidRPr="003063A2" w:rsidRDefault="00257D20" w:rsidP="0025427D">
      <w:pPr>
        <w:spacing w:after="120" w:line="360" w:lineRule="auto"/>
        <w:jc w:val="both"/>
        <w:rPr>
          <w:rFonts w:cstheme="minorHAnsi"/>
          <w:color w:val="auto"/>
          <w:sz w:val="22"/>
          <w:szCs w:val="22"/>
          <w:lang w:eastAsia="en-US" w:bidi="ar-SA"/>
        </w:rPr>
      </w:pPr>
      <w:r w:rsidRPr="003063A2">
        <w:rPr>
          <w:rFonts w:cstheme="minorHAnsi"/>
          <w:color w:val="auto"/>
          <w:sz w:val="22"/>
          <w:szCs w:val="22"/>
          <w:lang w:eastAsia="en-US" w:bidi="ar-SA"/>
        </w:rPr>
        <w:t>Opłaty jednorazowe – płatne po wykonaniu czynności/usługi</w:t>
      </w:r>
    </w:p>
    <w:tbl>
      <w:tblPr>
        <w:tblStyle w:val="Tabelalisty3akcent2"/>
        <w:tblW w:w="0" w:type="auto"/>
        <w:tblLook w:val="04A0" w:firstRow="1" w:lastRow="0" w:firstColumn="1" w:lastColumn="0" w:noHBand="0" w:noVBand="1"/>
      </w:tblPr>
      <w:tblGrid>
        <w:gridCol w:w="562"/>
        <w:gridCol w:w="5103"/>
        <w:gridCol w:w="2268"/>
        <w:gridCol w:w="1843"/>
      </w:tblGrid>
      <w:tr w:rsidR="00257D20" w14:paraId="245D2CB1" w14:textId="77777777" w:rsidTr="00A362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2" w:type="dxa"/>
            <w:vAlign w:val="center"/>
          </w:tcPr>
          <w:p w14:paraId="386607E6" w14:textId="77777777" w:rsidR="00257D20" w:rsidRPr="00AC6CB1" w:rsidRDefault="00257D20" w:rsidP="00A362E6">
            <w:pPr>
              <w:spacing w:before="40" w:after="40"/>
              <w:jc w:val="center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LP.</w:t>
            </w:r>
          </w:p>
        </w:tc>
        <w:tc>
          <w:tcPr>
            <w:tcW w:w="5103" w:type="dxa"/>
            <w:vAlign w:val="center"/>
          </w:tcPr>
          <w:p w14:paraId="3D49CF82" w14:textId="77777777" w:rsidR="00257D20" w:rsidRPr="00AC6CB1" w:rsidRDefault="00257D20" w:rsidP="00A362E6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CZYNNOŚĆ/USŁUGA</w:t>
            </w:r>
          </w:p>
        </w:tc>
        <w:tc>
          <w:tcPr>
            <w:tcW w:w="2268" w:type="dxa"/>
            <w:vAlign w:val="center"/>
          </w:tcPr>
          <w:p w14:paraId="53AA769B" w14:textId="77777777" w:rsidR="00257D20" w:rsidRPr="00AC6CB1" w:rsidRDefault="00257D20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JEDNOSTKA</w:t>
            </w:r>
          </w:p>
        </w:tc>
        <w:tc>
          <w:tcPr>
            <w:tcW w:w="1843" w:type="dxa"/>
            <w:vAlign w:val="center"/>
          </w:tcPr>
          <w:p w14:paraId="4D9503FB" w14:textId="77777777" w:rsidR="00257D20" w:rsidRPr="00AC6CB1" w:rsidRDefault="00257D20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 NETTO</w:t>
            </w:r>
          </w:p>
          <w:p w14:paraId="68C68EB2" w14:textId="77777777" w:rsidR="00257D20" w:rsidRPr="00AC6CB1" w:rsidRDefault="00257D20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[PLN]</w:t>
            </w:r>
          </w:p>
        </w:tc>
      </w:tr>
      <w:tr w:rsidR="00257D20" w14:paraId="1F748839" w14:textId="77777777" w:rsidTr="00A36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588369A" w14:textId="77777777" w:rsidR="00257D20" w:rsidRPr="003063A2" w:rsidRDefault="00257D20" w:rsidP="00A362E6">
            <w:pPr>
              <w:spacing w:after="120" w:line="264" w:lineRule="auto"/>
              <w:jc w:val="center"/>
              <w:rPr>
                <w:color w:val="auto"/>
              </w:rPr>
            </w:pPr>
            <w:r w:rsidRPr="003063A2">
              <w:rPr>
                <w:color w:val="auto"/>
              </w:rPr>
              <w:t>1.</w:t>
            </w:r>
          </w:p>
        </w:tc>
        <w:tc>
          <w:tcPr>
            <w:tcW w:w="5103" w:type="dxa"/>
            <w:vAlign w:val="center"/>
          </w:tcPr>
          <w:p w14:paraId="75A3838A" w14:textId="77777777" w:rsidR="00257D20" w:rsidRPr="003063A2" w:rsidRDefault="00606B2C" w:rsidP="00A362E6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U</w:t>
            </w:r>
            <w:r w:rsidR="00700ED7" w:rsidRPr="003063A2">
              <w:rPr>
                <w:color w:val="auto"/>
              </w:rPr>
              <w:t>dostępnienie miejsca w szafie NEXERA w PDU BSA</w:t>
            </w:r>
          </w:p>
        </w:tc>
        <w:tc>
          <w:tcPr>
            <w:tcW w:w="2268" w:type="dxa"/>
            <w:vAlign w:val="center"/>
          </w:tcPr>
          <w:p w14:paraId="1CFA3DEB" w14:textId="77777777" w:rsidR="00257D20" w:rsidRPr="003063A2" w:rsidRDefault="00606B2C" w:rsidP="00A362E6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Zamówienie</w:t>
            </w:r>
          </w:p>
        </w:tc>
        <w:tc>
          <w:tcPr>
            <w:tcW w:w="1843" w:type="dxa"/>
            <w:vAlign w:val="center"/>
          </w:tcPr>
          <w:p w14:paraId="472632B8" w14:textId="77777777" w:rsidR="00257D20" w:rsidRPr="003063A2" w:rsidRDefault="00A259D1" w:rsidP="00A362E6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1 6</w:t>
            </w:r>
            <w:r w:rsidR="00606B2C" w:rsidRPr="003063A2">
              <w:rPr>
                <w:color w:val="auto"/>
              </w:rPr>
              <w:t>00,00</w:t>
            </w:r>
          </w:p>
        </w:tc>
      </w:tr>
    </w:tbl>
    <w:p w14:paraId="549AC234" w14:textId="77777777" w:rsidR="00FF4DAD" w:rsidRDefault="00FF4DAD" w:rsidP="00257D20">
      <w:pPr>
        <w:spacing w:after="120" w:line="264" w:lineRule="auto"/>
        <w:jc w:val="both"/>
      </w:pPr>
    </w:p>
    <w:p w14:paraId="50193A61" w14:textId="77777777" w:rsidR="00257D20" w:rsidRPr="003063A2" w:rsidRDefault="00257D20" w:rsidP="0025427D">
      <w:pPr>
        <w:spacing w:after="120" w:line="360" w:lineRule="auto"/>
        <w:jc w:val="both"/>
        <w:rPr>
          <w:rFonts w:cstheme="minorHAnsi"/>
          <w:color w:val="auto"/>
          <w:sz w:val="22"/>
          <w:szCs w:val="22"/>
          <w:lang w:eastAsia="en-US" w:bidi="ar-SA"/>
        </w:rPr>
      </w:pPr>
      <w:r w:rsidRPr="003063A2">
        <w:rPr>
          <w:rFonts w:cstheme="minorHAnsi"/>
          <w:color w:val="auto"/>
          <w:sz w:val="22"/>
          <w:szCs w:val="22"/>
          <w:lang w:eastAsia="en-US" w:bidi="ar-SA"/>
        </w:rPr>
        <w:t xml:space="preserve">Opłaty miesięczne – płatne z góry za </w:t>
      </w:r>
      <w:r w:rsidR="00CA76B0">
        <w:rPr>
          <w:rFonts w:cstheme="minorHAnsi"/>
          <w:color w:val="auto"/>
          <w:sz w:val="22"/>
          <w:szCs w:val="22"/>
          <w:lang w:eastAsia="en-US" w:bidi="ar-SA"/>
        </w:rPr>
        <w:t>Okres Rozliczeniowy</w:t>
      </w:r>
    </w:p>
    <w:tbl>
      <w:tblPr>
        <w:tblStyle w:val="Tabelalisty3akcent2"/>
        <w:tblW w:w="0" w:type="auto"/>
        <w:tblLook w:val="04A0" w:firstRow="1" w:lastRow="0" w:firstColumn="1" w:lastColumn="0" w:noHBand="0" w:noVBand="1"/>
      </w:tblPr>
      <w:tblGrid>
        <w:gridCol w:w="562"/>
        <w:gridCol w:w="5103"/>
        <w:gridCol w:w="2268"/>
        <w:gridCol w:w="1843"/>
      </w:tblGrid>
      <w:tr w:rsidR="00257D20" w14:paraId="51E791FB" w14:textId="77777777" w:rsidTr="00A362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2" w:type="dxa"/>
            <w:vAlign w:val="center"/>
          </w:tcPr>
          <w:p w14:paraId="72E16DE2" w14:textId="77777777" w:rsidR="00257D20" w:rsidRPr="00AC6CB1" w:rsidRDefault="00257D20" w:rsidP="00A362E6">
            <w:pPr>
              <w:spacing w:before="40" w:after="40"/>
              <w:jc w:val="center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LP.</w:t>
            </w:r>
          </w:p>
        </w:tc>
        <w:tc>
          <w:tcPr>
            <w:tcW w:w="5103" w:type="dxa"/>
            <w:vAlign w:val="center"/>
          </w:tcPr>
          <w:p w14:paraId="4D415E5A" w14:textId="77777777" w:rsidR="00257D20" w:rsidRPr="00AC6CB1" w:rsidRDefault="00257D20" w:rsidP="00A362E6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</w:t>
            </w:r>
          </w:p>
        </w:tc>
        <w:tc>
          <w:tcPr>
            <w:tcW w:w="2268" w:type="dxa"/>
            <w:vAlign w:val="center"/>
          </w:tcPr>
          <w:p w14:paraId="5FCD8839" w14:textId="77777777" w:rsidR="00257D20" w:rsidRPr="00AC6CB1" w:rsidRDefault="00257D20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JEDNOSTKA</w:t>
            </w:r>
          </w:p>
        </w:tc>
        <w:tc>
          <w:tcPr>
            <w:tcW w:w="1843" w:type="dxa"/>
            <w:vAlign w:val="center"/>
          </w:tcPr>
          <w:p w14:paraId="6AEFD144" w14:textId="77777777" w:rsidR="00257D20" w:rsidRPr="00AC6CB1" w:rsidRDefault="00257D20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 NETTO</w:t>
            </w:r>
          </w:p>
          <w:p w14:paraId="0D3C0063" w14:textId="77777777" w:rsidR="00257D20" w:rsidRPr="00AC6CB1" w:rsidRDefault="00257D20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[PLN]</w:t>
            </w:r>
          </w:p>
        </w:tc>
      </w:tr>
      <w:tr w:rsidR="00257D20" w14:paraId="1302B9B2" w14:textId="77777777" w:rsidTr="00A36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3BD836FB" w14:textId="77777777" w:rsidR="00257D20" w:rsidRPr="003063A2" w:rsidRDefault="00257D20" w:rsidP="00A362E6">
            <w:pPr>
              <w:spacing w:after="120" w:line="264" w:lineRule="auto"/>
              <w:jc w:val="center"/>
              <w:rPr>
                <w:color w:val="auto"/>
              </w:rPr>
            </w:pPr>
            <w:r w:rsidRPr="003063A2">
              <w:rPr>
                <w:color w:val="auto"/>
              </w:rPr>
              <w:t>1.</w:t>
            </w:r>
          </w:p>
        </w:tc>
        <w:tc>
          <w:tcPr>
            <w:tcW w:w="5103" w:type="dxa"/>
            <w:vAlign w:val="center"/>
          </w:tcPr>
          <w:p w14:paraId="70C20B21" w14:textId="77777777" w:rsidR="00257D20" w:rsidRPr="003063A2" w:rsidRDefault="00D63F6D" w:rsidP="00A362E6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Udostępnienie miejsca w szafie NEXERA w PDU BSA</w:t>
            </w:r>
          </w:p>
        </w:tc>
        <w:tc>
          <w:tcPr>
            <w:tcW w:w="2268" w:type="dxa"/>
            <w:vAlign w:val="center"/>
          </w:tcPr>
          <w:p w14:paraId="5F31E9EC" w14:textId="77777777" w:rsidR="00257D20" w:rsidRPr="003063A2" w:rsidRDefault="006D03C2" w:rsidP="00A362E6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1</w:t>
            </w:r>
            <w:r w:rsidR="00D63F6D" w:rsidRPr="003063A2">
              <w:rPr>
                <w:color w:val="auto"/>
              </w:rPr>
              <w:t>U</w:t>
            </w:r>
          </w:p>
        </w:tc>
        <w:tc>
          <w:tcPr>
            <w:tcW w:w="1843" w:type="dxa"/>
            <w:vAlign w:val="center"/>
          </w:tcPr>
          <w:p w14:paraId="18E7E32B" w14:textId="77777777" w:rsidR="00257D20" w:rsidRPr="003063A2" w:rsidRDefault="00D63F6D" w:rsidP="00A362E6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70,00</w:t>
            </w:r>
          </w:p>
        </w:tc>
      </w:tr>
      <w:tr w:rsidR="00D63F6D" w14:paraId="09301032" w14:textId="77777777" w:rsidTr="00A36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6A9AA9AB" w14:textId="77777777" w:rsidR="00D63F6D" w:rsidRPr="003063A2" w:rsidRDefault="00D63F6D" w:rsidP="00A362E6">
            <w:pPr>
              <w:spacing w:after="120" w:line="264" w:lineRule="auto"/>
              <w:jc w:val="center"/>
              <w:rPr>
                <w:color w:val="auto"/>
              </w:rPr>
            </w:pPr>
            <w:r w:rsidRPr="003063A2">
              <w:rPr>
                <w:color w:val="auto"/>
              </w:rPr>
              <w:t>2.</w:t>
            </w:r>
          </w:p>
        </w:tc>
        <w:tc>
          <w:tcPr>
            <w:tcW w:w="5103" w:type="dxa"/>
            <w:vAlign w:val="center"/>
          </w:tcPr>
          <w:p w14:paraId="4A6BF450" w14:textId="77777777" w:rsidR="00D63F6D" w:rsidRPr="003063A2" w:rsidRDefault="00D63F6D" w:rsidP="00A362E6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Opłata za energię elektryczną DC 48V</w:t>
            </w:r>
          </w:p>
        </w:tc>
        <w:tc>
          <w:tcPr>
            <w:tcW w:w="2268" w:type="dxa"/>
            <w:vAlign w:val="center"/>
          </w:tcPr>
          <w:p w14:paraId="2A88902F" w14:textId="77777777" w:rsidR="00D63F6D" w:rsidRPr="003063A2" w:rsidRDefault="00D63F6D" w:rsidP="00A362E6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100W</w:t>
            </w:r>
          </w:p>
        </w:tc>
        <w:tc>
          <w:tcPr>
            <w:tcW w:w="1843" w:type="dxa"/>
            <w:vAlign w:val="center"/>
          </w:tcPr>
          <w:p w14:paraId="54101CDC" w14:textId="77777777" w:rsidR="00D63F6D" w:rsidRPr="003063A2" w:rsidRDefault="00D63F6D" w:rsidP="00A362E6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70,00</w:t>
            </w:r>
          </w:p>
        </w:tc>
      </w:tr>
      <w:tr w:rsidR="00D63F6D" w14:paraId="2CF36198" w14:textId="77777777" w:rsidTr="00A36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13EA13B3" w14:textId="77777777" w:rsidR="00D63F6D" w:rsidRPr="003063A2" w:rsidRDefault="00D63F6D" w:rsidP="00A362E6">
            <w:pPr>
              <w:spacing w:after="120" w:line="264" w:lineRule="auto"/>
              <w:jc w:val="center"/>
              <w:rPr>
                <w:color w:val="auto"/>
              </w:rPr>
            </w:pPr>
            <w:r w:rsidRPr="003063A2">
              <w:rPr>
                <w:color w:val="auto"/>
              </w:rPr>
              <w:t>3.</w:t>
            </w:r>
          </w:p>
        </w:tc>
        <w:tc>
          <w:tcPr>
            <w:tcW w:w="5103" w:type="dxa"/>
            <w:vAlign w:val="center"/>
          </w:tcPr>
          <w:p w14:paraId="16028316" w14:textId="77777777" w:rsidR="00D63F6D" w:rsidRPr="003063A2" w:rsidRDefault="00D63F6D" w:rsidP="00A362E6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Opłata za energię elektryczną AC 230V</w:t>
            </w:r>
          </w:p>
        </w:tc>
        <w:tc>
          <w:tcPr>
            <w:tcW w:w="2268" w:type="dxa"/>
            <w:vAlign w:val="center"/>
          </w:tcPr>
          <w:p w14:paraId="796B9A49" w14:textId="77777777" w:rsidR="00D63F6D" w:rsidRPr="003063A2" w:rsidRDefault="00D63F6D" w:rsidP="00A362E6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100W</w:t>
            </w:r>
          </w:p>
        </w:tc>
        <w:tc>
          <w:tcPr>
            <w:tcW w:w="1843" w:type="dxa"/>
            <w:vAlign w:val="center"/>
          </w:tcPr>
          <w:p w14:paraId="300AE4AC" w14:textId="77777777" w:rsidR="00D63F6D" w:rsidRPr="003063A2" w:rsidRDefault="00D63F6D" w:rsidP="00A362E6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60,00</w:t>
            </w:r>
          </w:p>
        </w:tc>
      </w:tr>
    </w:tbl>
    <w:p w14:paraId="0FF3C629" w14:textId="77777777" w:rsidR="0033671B" w:rsidRDefault="0033671B" w:rsidP="00D95B1F">
      <w:pPr>
        <w:spacing w:after="120" w:line="264" w:lineRule="auto"/>
        <w:jc w:val="both"/>
      </w:pPr>
    </w:p>
    <w:p w14:paraId="1605C061" w14:textId="77777777" w:rsidR="0033671B" w:rsidRPr="0025427D" w:rsidRDefault="0033671B" w:rsidP="0033671B">
      <w:pPr>
        <w:pStyle w:val="Nagwek2"/>
        <w:rPr>
          <w:b/>
          <w:sz w:val="24"/>
        </w:rPr>
      </w:pPr>
      <w:bookmarkStart w:id="9" w:name="_Toc504997122"/>
      <w:r w:rsidRPr="0025427D">
        <w:rPr>
          <w:b/>
          <w:sz w:val="24"/>
        </w:rPr>
        <w:t>Połączenie sieci</w:t>
      </w:r>
      <w:bookmarkEnd w:id="9"/>
    </w:p>
    <w:p w14:paraId="75B20687" w14:textId="77777777" w:rsidR="0033671B" w:rsidRPr="00113A9F" w:rsidRDefault="0033671B" w:rsidP="0033671B"/>
    <w:p w14:paraId="49B15936" w14:textId="77777777" w:rsidR="0033671B" w:rsidRPr="003063A2" w:rsidRDefault="0033671B" w:rsidP="0025427D">
      <w:pPr>
        <w:spacing w:after="120" w:line="360" w:lineRule="auto"/>
        <w:jc w:val="both"/>
        <w:rPr>
          <w:rFonts w:cstheme="minorHAnsi"/>
          <w:color w:val="auto"/>
          <w:sz w:val="22"/>
          <w:szCs w:val="22"/>
          <w:lang w:eastAsia="en-US" w:bidi="ar-SA"/>
        </w:rPr>
      </w:pPr>
      <w:r w:rsidRPr="003063A2">
        <w:rPr>
          <w:rFonts w:cstheme="minorHAnsi"/>
          <w:color w:val="auto"/>
          <w:sz w:val="22"/>
          <w:szCs w:val="22"/>
          <w:lang w:eastAsia="en-US" w:bidi="ar-SA"/>
        </w:rPr>
        <w:t>Opłaty jednorazowe – płatne po wykonaniu czynności/usługi</w:t>
      </w:r>
    </w:p>
    <w:tbl>
      <w:tblPr>
        <w:tblStyle w:val="Tabelalisty3akcent2"/>
        <w:tblW w:w="0" w:type="auto"/>
        <w:tblLook w:val="04A0" w:firstRow="1" w:lastRow="0" w:firstColumn="1" w:lastColumn="0" w:noHBand="0" w:noVBand="1"/>
      </w:tblPr>
      <w:tblGrid>
        <w:gridCol w:w="562"/>
        <w:gridCol w:w="5103"/>
        <w:gridCol w:w="2268"/>
        <w:gridCol w:w="1843"/>
      </w:tblGrid>
      <w:tr w:rsidR="0033671B" w14:paraId="4A722140" w14:textId="77777777" w:rsidTr="00A362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2" w:type="dxa"/>
            <w:vAlign w:val="center"/>
          </w:tcPr>
          <w:p w14:paraId="33B8434F" w14:textId="77777777" w:rsidR="0033671B" w:rsidRPr="00AC6CB1" w:rsidRDefault="0033671B" w:rsidP="00A362E6">
            <w:pPr>
              <w:spacing w:before="40" w:after="40"/>
              <w:jc w:val="center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LP.</w:t>
            </w:r>
          </w:p>
        </w:tc>
        <w:tc>
          <w:tcPr>
            <w:tcW w:w="5103" w:type="dxa"/>
            <w:vAlign w:val="center"/>
          </w:tcPr>
          <w:p w14:paraId="3EFB0D9C" w14:textId="77777777" w:rsidR="0033671B" w:rsidRPr="00AC6CB1" w:rsidRDefault="0033671B" w:rsidP="00A362E6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CZYNNOŚĆ/USŁUGA</w:t>
            </w:r>
          </w:p>
        </w:tc>
        <w:tc>
          <w:tcPr>
            <w:tcW w:w="2268" w:type="dxa"/>
            <w:vAlign w:val="center"/>
          </w:tcPr>
          <w:p w14:paraId="4045E054" w14:textId="77777777" w:rsidR="0033671B" w:rsidRPr="00AC6CB1" w:rsidRDefault="0033671B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JEDNOSTKA</w:t>
            </w:r>
          </w:p>
        </w:tc>
        <w:tc>
          <w:tcPr>
            <w:tcW w:w="1843" w:type="dxa"/>
            <w:vAlign w:val="center"/>
          </w:tcPr>
          <w:p w14:paraId="53BBDB5E" w14:textId="77777777" w:rsidR="0033671B" w:rsidRPr="00AC6CB1" w:rsidRDefault="0033671B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 NETTO</w:t>
            </w:r>
          </w:p>
          <w:p w14:paraId="68DB91B8" w14:textId="77777777" w:rsidR="0033671B" w:rsidRPr="00AC6CB1" w:rsidRDefault="0033671B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[PLN]</w:t>
            </w:r>
          </w:p>
        </w:tc>
      </w:tr>
      <w:tr w:rsidR="00A21F26" w14:paraId="0824A592" w14:textId="77777777" w:rsidTr="00A36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17727330" w14:textId="77777777" w:rsidR="00A21F26" w:rsidRPr="003063A2" w:rsidRDefault="00A21F26" w:rsidP="00A21F26">
            <w:pPr>
              <w:spacing w:after="120" w:line="264" w:lineRule="auto"/>
              <w:jc w:val="center"/>
              <w:rPr>
                <w:color w:val="auto"/>
              </w:rPr>
            </w:pPr>
            <w:r w:rsidRPr="003063A2">
              <w:rPr>
                <w:color w:val="auto"/>
              </w:rPr>
              <w:t>1.</w:t>
            </w:r>
          </w:p>
        </w:tc>
        <w:tc>
          <w:tcPr>
            <w:tcW w:w="5103" w:type="dxa"/>
            <w:vAlign w:val="center"/>
          </w:tcPr>
          <w:p w14:paraId="1CB9B13C" w14:textId="77777777" w:rsidR="00A21F26" w:rsidRPr="003063A2" w:rsidRDefault="00A21F26" w:rsidP="00A21F26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Aktywacja portu w PDU BSA</w:t>
            </w:r>
          </w:p>
        </w:tc>
        <w:tc>
          <w:tcPr>
            <w:tcW w:w="2268" w:type="dxa"/>
            <w:vAlign w:val="center"/>
          </w:tcPr>
          <w:p w14:paraId="1AD11880" w14:textId="77777777" w:rsidR="00A21F26" w:rsidRPr="003063A2" w:rsidRDefault="00A21F26" w:rsidP="00A21F26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Port 10GE</w:t>
            </w:r>
          </w:p>
        </w:tc>
        <w:tc>
          <w:tcPr>
            <w:tcW w:w="1843" w:type="dxa"/>
            <w:vAlign w:val="center"/>
          </w:tcPr>
          <w:p w14:paraId="62A5A7D6" w14:textId="77777777" w:rsidR="00A21F26" w:rsidRPr="003063A2" w:rsidRDefault="00A21F26" w:rsidP="00A21F26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12.600,00</w:t>
            </w:r>
          </w:p>
        </w:tc>
      </w:tr>
    </w:tbl>
    <w:p w14:paraId="00F089F1" w14:textId="77777777" w:rsidR="0025427D" w:rsidRDefault="0025427D" w:rsidP="0025427D">
      <w:pPr>
        <w:pStyle w:val="Nagwek2"/>
        <w:numPr>
          <w:ilvl w:val="0"/>
          <w:numId w:val="0"/>
        </w:numPr>
        <w:ind w:left="576" w:hanging="576"/>
        <w:rPr>
          <w:sz w:val="24"/>
        </w:rPr>
      </w:pPr>
      <w:bookmarkStart w:id="10" w:name="_Toc504997123"/>
    </w:p>
    <w:p w14:paraId="26E882FF" w14:textId="77777777" w:rsidR="00A44D23" w:rsidRPr="0025427D" w:rsidRDefault="00A44D23" w:rsidP="00A44D23">
      <w:pPr>
        <w:pStyle w:val="Nagwek2"/>
        <w:rPr>
          <w:b/>
          <w:sz w:val="24"/>
        </w:rPr>
      </w:pPr>
      <w:r w:rsidRPr="0025427D">
        <w:rPr>
          <w:b/>
          <w:sz w:val="24"/>
        </w:rPr>
        <w:t xml:space="preserve">Nadzór </w:t>
      </w:r>
      <w:bookmarkEnd w:id="10"/>
      <w:r w:rsidR="004E2F7B">
        <w:rPr>
          <w:b/>
          <w:sz w:val="24"/>
        </w:rPr>
        <w:t>NEXERY</w:t>
      </w:r>
    </w:p>
    <w:p w14:paraId="40F63D11" w14:textId="77777777" w:rsidR="00A44D23" w:rsidRPr="00113A9F" w:rsidRDefault="00A44D23" w:rsidP="00A44D23"/>
    <w:p w14:paraId="41917EA5" w14:textId="77777777" w:rsidR="00A44D23" w:rsidRPr="0025427D" w:rsidRDefault="00A44D23" w:rsidP="0025427D">
      <w:pPr>
        <w:spacing w:after="120" w:line="360" w:lineRule="auto"/>
        <w:jc w:val="both"/>
        <w:rPr>
          <w:rFonts w:cstheme="minorHAnsi"/>
          <w:color w:val="000000"/>
          <w:sz w:val="22"/>
          <w:szCs w:val="22"/>
          <w:lang w:eastAsia="en-US" w:bidi="ar-SA"/>
        </w:rPr>
      </w:pPr>
      <w:r w:rsidRPr="0025427D">
        <w:rPr>
          <w:rFonts w:cstheme="minorHAnsi"/>
          <w:color w:val="000000"/>
          <w:sz w:val="22"/>
          <w:szCs w:val="22"/>
          <w:lang w:eastAsia="en-US" w:bidi="ar-SA"/>
        </w:rPr>
        <w:t>Opłaty jednorazowe w standardowych godzinach pracy (Dni Robocze 8:00-16:00)</w:t>
      </w:r>
    </w:p>
    <w:tbl>
      <w:tblPr>
        <w:tblStyle w:val="Tabelalisty3akcent2"/>
        <w:tblW w:w="0" w:type="auto"/>
        <w:tblLook w:val="04A0" w:firstRow="1" w:lastRow="0" w:firstColumn="1" w:lastColumn="0" w:noHBand="0" w:noVBand="1"/>
      </w:tblPr>
      <w:tblGrid>
        <w:gridCol w:w="562"/>
        <w:gridCol w:w="5103"/>
        <w:gridCol w:w="2268"/>
        <w:gridCol w:w="1843"/>
      </w:tblGrid>
      <w:tr w:rsidR="00AC6CB1" w:rsidRPr="00AC6CB1" w14:paraId="6B4E5F57" w14:textId="77777777" w:rsidTr="00A362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2" w:type="dxa"/>
            <w:vAlign w:val="center"/>
          </w:tcPr>
          <w:p w14:paraId="05B44A6D" w14:textId="77777777" w:rsidR="00A44D23" w:rsidRPr="00AC6CB1" w:rsidRDefault="00A44D23" w:rsidP="00A362E6">
            <w:pPr>
              <w:spacing w:before="40" w:after="40"/>
              <w:jc w:val="center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LP.</w:t>
            </w:r>
          </w:p>
        </w:tc>
        <w:tc>
          <w:tcPr>
            <w:tcW w:w="5103" w:type="dxa"/>
            <w:vAlign w:val="center"/>
          </w:tcPr>
          <w:p w14:paraId="7097D9D6" w14:textId="77777777" w:rsidR="00A44D23" w:rsidRPr="00AC6CB1" w:rsidRDefault="00A44D23" w:rsidP="00A362E6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CZYNNOŚĆ/USŁUGA</w:t>
            </w:r>
          </w:p>
        </w:tc>
        <w:tc>
          <w:tcPr>
            <w:tcW w:w="2268" w:type="dxa"/>
            <w:vAlign w:val="center"/>
          </w:tcPr>
          <w:p w14:paraId="0C8CE753" w14:textId="77777777" w:rsidR="00A44D23" w:rsidRPr="00AC6CB1" w:rsidRDefault="00A44D23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JEDNOSTKA</w:t>
            </w:r>
          </w:p>
        </w:tc>
        <w:tc>
          <w:tcPr>
            <w:tcW w:w="1843" w:type="dxa"/>
            <w:vAlign w:val="center"/>
          </w:tcPr>
          <w:p w14:paraId="149302F1" w14:textId="77777777" w:rsidR="00A44D23" w:rsidRPr="00AC6CB1" w:rsidRDefault="00A44D23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 NETTO</w:t>
            </w:r>
          </w:p>
          <w:p w14:paraId="66E49C55" w14:textId="77777777" w:rsidR="00A44D23" w:rsidRPr="00AC6CB1" w:rsidRDefault="00A44D23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[PLN]</w:t>
            </w:r>
          </w:p>
        </w:tc>
      </w:tr>
      <w:tr w:rsidR="00A44D23" w14:paraId="4776AF9C" w14:textId="77777777" w:rsidTr="00A36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38AC6D1D" w14:textId="77777777" w:rsidR="00A44D23" w:rsidRPr="003063A2" w:rsidRDefault="00A44D23" w:rsidP="00A362E6">
            <w:pPr>
              <w:spacing w:after="120" w:line="264" w:lineRule="auto"/>
              <w:jc w:val="center"/>
              <w:rPr>
                <w:color w:val="auto"/>
              </w:rPr>
            </w:pPr>
            <w:r w:rsidRPr="003063A2">
              <w:rPr>
                <w:color w:val="auto"/>
              </w:rPr>
              <w:t>1.</w:t>
            </w:r>
          </w:p>
        </w:tc>
        <w:tc>
          <w:tcPr>
            <w:tcW w:w="5103" w:type="dxa"/>
            <w:vAlign w:val="center"/>
          </w:tcPr>
          <w:p w14:paraId="49E2C993" w14:textId="77777777" w:rsidR="00A44D23" w:rsidRPr="003063A2" w:rsidRDefault="00461E54" w:rsidP="00A362E6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Opłata początkowa</w:t>
            </w:r>
          </w:p>
        </w:tc>
        <w:tc>
          <w:tcPr>
            <w:tcW w:w="2268" w:type="dxa"/>
            <w:vAlign w:val="center"/>
          </w:tcPr>
          <w:p w14:paraId="1C5BF6A7" w14:textId="77777777" w:rsidR="00A44D23" w:rsidRPr="003063A2" w:rsidRDefault="004D008C" w:rsidP="00A362E6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 xml:space="preserve">Okres do </w:t>
            </w:r>
            <w:r w:rsidR="002073DD" w:rsidRPr="003063A2">
              <w:rPr>
                <w:color w:val="auto"/>
              </w:rPr>
              <w:t xml:space="preserve">2 </w:t>
            </w:r>
            <w:r w:rsidRPr="003063A2">
              <w:rPr>
                <w:color w:val="auto"/>
              </w:rPr>
              <w:t>godzin</w:t>
            </w:r>
          </w:p>
        </w:tc>
        <w:tc>
          <w:tcPr>
            <w:tcW w:w="1843" w:type="dxa"/>
            <w:vAlign w:val="center"/>
          </w:tcPr>
          <w:p w14:paraId="0F122DE0" w14:textId="77777777" w:rsidR="00A44D23" w:rsidRPr="003063A2" w:rsidRDefault="00A44D23" w:rsidP="00A362E6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200,00</w:t>
            </w:r>
          </w:p>
        </w:tc>
      </w:tr>
      <w:tr w:rsidR="004D008C" w14:paraId="4CF020A7" w14:textId="77777777" w:rsidTr="00A36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F3BC738" w14:textId="77777777" w:rsidR="004D008C" w:rsidRPr="003063A2" w:rsidRDefault="004D008C" w:rsidP="00A362E6">
            <w:pPr>
              <w:spacing w:after="120" w:line="264" w:lineRule="auto"/>
              <w:jc w:val="center"/>
              <w:rPr>
                <w:color w:val="auto"/>
              </w:rPr>
            </w:pPr>
            <w:r w:rsidRPr="003063A2">
              <w:rPr>
                <w:color w:val="auto"/>
              </w:rPr>
              <w:t>2.</w:t>
            </w:r>
          </w:p>
        </w:tc>
        <w:tc>
          <w:tcPr>
            <w:tcW w:w="5103" w:type="dxa"/>
            <w:vAlign w:val="center"/>
          </w:tcPr>
          <w:p w14:paraId="23567721" w14:textId="77777777" w:rsidR="004D008C" w:rsidRPr="003063A2" w:rsidRDefault="004D008C" w:rsidP="00A362E6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 xml:space="preserve">Dodatkowy Nadzór </w:t>
            </w:r>
            <w:r w:rsidR="004E2F7B">
              <w:rPr>
                <w:color w:val="auto"/>
              </w:rPr>
              <w:t>NEXERY</w:t>
            </w:r>
            <w:r w:rsidRPr="003063A2">
              <w:rPr>
                <w:color w:val="auto"/>
              </w:rPr>
              <w:t xml:space="preserve"> w trybie Ciągłym</w:t>
            </w:r>
          </w:p>
        </w:tc>
        <w:tc>
          <w:tcPr>
            <w:tcW w:w="2268" w:type="dxa"/>
            <w:vAlign w:val="center"/>
          </w:tcPr>
          <w:p w14:paraId="4724E0EA" w14:textId="77777777" w:rsidR="004D008C" w:rsidRPr="003063A2" w:rsidRDefault="004D008C" w:rsidP="00A362E6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1 osobo-godzina</w:t>
            </w:r>
            <w:r w:rsidR="00461E54" w:rsidRPr="003063A2">
              <w:rPr>
                <w:color w:val="auto"/>
                <w:vertAlign w:val="superscript"/>
              </w:rPr>
              <w:t>*</w:t>
            </w:r>
          </w:p>
        </w:tc>
        <w:tc>
          <w:tcPr>
            <w:tcW w:w="1843" w:type="dxa"/>
            <w:vAlign w:val="center"/>
          </w:tcPr>
          <w:p w14:paraId="6CD54620" w14:textId="77777777" w:rsidR="004D008C" w:rsidRPr="003063A2" w:rsidRDefault="004D008C" w:rsidP="00A362E6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70,00</w:t>
            </w:r>
          </w:p>
        </w:tc>
      </w:tr>
      <w:tr w:rsidR="004D008C" w14:paraId="24BA3514" w14:textId="77777777" w:rsidTr="00A36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33217738" w14:textId="77777777" w:rsidR="004D008C" w:rsidRPr="003063A2" w:rsidRDefault="004D008C" w:rsidP="00A362E6">
            <w:pPr>
              <w:spacing w:after="120" w:line="264" w:lineRule="auto"/>
              <w:jc w:val="center"/>
              <w:rPr>
                <w:color w:val="auto"/>
              </w:rPr>
            </w:pPr>
            <w:r w:rsidRPr="003063A2">
              <w:rPr>
                <w:color w:val="auto"/>
              </w:rPr>
              <w:t>3.</w:t>
            </w:r>
          </w:p>
        </w:tc>
        <w:tc>
          <w:tcPr>
            <w:tcW w:w="5103" w:type="dxa"/>
            <w:vAlign w:val="center"/>
          </w:tcPr>
          <w:p w14:paraId="25E75CF0" w14:textId="77777777" w:rsidR="004D008C" w:rsidRPr="003063A2" w:rsidRDefault="004D008C" w:rsidP="00A362E6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 xml:space="preserve">Dodatkowy Nadzór </w:t>
            </w:r>
            <w:r w:rsidR="004E2F7B">
              <w:rPr>
                <w:color w:val="auto"/>
              </w:rPr>
              <w:t>NEXERY</w:t>
            </w:r>
            <w:r w:rsidRPr="003063A2">
              <w:rPr>
                <w:color w:val="auto"/>
              </w:rPr>
              <w:t xml:space="preserve"> w trybie Niecią</w:t>
            </w:r>
            <w:r w:rsidR="00461E54" w:rsidRPr="003063A2">
              <w:rPr>
                <w:color w:val="auto"/>
              </w:rPr>
              <w:t>głym</w:t>
            </w:r>
          </w:p>
        </w:tc>
        <w:tc>
          <w:tcPr>
            <w:tcW w:w="2268" w:type="dxa"/>
            <w:vAlign w:val="center"/>
          </w:tcPr>
          <w:p w14:paraId="37E52281" w14:textId="77777777" w:rsidR="004D008C" w:rsidRPr="003063A2" w:rsidRDefault="000561F5" w:rsidP="00A362E6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1 osobo-godzina</w:t>
            </w:r>
            <w:r w:rsidRPr="003063A2">
              <w:rPr>
                <w:color w:val="auto"/>
                <w:vertAlign w:val="superscript"/>
              </w:rPr>
              <w:t>*</w:t>
            </w:r>
          </w:p>
        </w:tc>
        <w:tc>
          <w:tcPr>
            <w:tcW w:w="1843" w:type="dxa"/>
            <w:vAlign w:val="center"/>
          </w:tcPr>
          <w:p w14:paraId="6C6974FE" w14:textId="77777777" w:rsidR="004D008C" w:rsidRPr="003063A2" w:rsidRDefault="004D008C" w:rsidP="00A362E6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100,00</w:t>
            </w:r>
          </w:p>
        </w:tc>
      </w:tr>
      <w:tr w:rsidR="004D008C" w14:paraId="0B071093" w14:textId="77777777" w:rsidTr="00A36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1692FD09" w14:textId="77777777" w:rsidR="004D008C" w:rsidRPr="003063A2" w:rsidRDefault="004D008C" w:rsidP="00A362E6">
            <w:pPr>
              <w:spacing w:after="120" w:line="264" w:lineRule="auto"/>
              <w:jc w:val="center"/>
              <w:rPr>
                <w:color w:val="auto"/>
              </w:rPr>
            </w:pPr>
            <w:r w:rsidRPr="003063A2">
              <w:rPr>
                <w:color w:val="auto"/>
              </w:rPr>
              <w:t>4.</w:t>
            </w:r>
          </w:p>
        </w:tc>
        <w:tc>
          <w:tcPr>
            <w:tcW w:w="5103" w:type="dxa"/>
            <w:vAlign w:val="center"/>
          </w:tcPr>
          <w:p w14:paraId="200201A9" w14:textId="77777777" w:rsidR="004D008C" w:rsidRPr="003063A2" w:rsidRDefault="004D008C" w:rsidP="00A362E6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Opłata za niestawienie się pracowników OK w umówionym terminie</w:t>
            </w:r>
          </w:p>
        </w:tc>
        <w:tc>
          <w:tcPr>
            <w:tcW w:w="2268" w:type="dxa"/>
            <w:vAlign w:val="center"/>
          </w:tcPr>
          <w:p w14:paraId="08067D80" w14:textId="77777777" w:rsidR="004D008C" w:rsidRPr="003063A2" w:rsidRDefault="004D008C" w:rsidP="00A362E6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Zdarzenie</w:t>
            </w:r>
          </w:p>
        </w:tc>
        <w:tc>
          <w:tcPr>
            <w:tcW w:w="1843" w:type="dxa"/>
            <w:vAlign w:val="center"/>
          </w:tcPr>
          <w:p w14:paraId="7C094773" w14:textId="77777777" w:rsidR="004D008C" w:rsidRPr="003063A2" w:rsidRDefault="004D008C" w:rsidP="00A362E6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200,00</w:t>
            </w:r>
          </w:p>
        </w:tc>
      </w:tr>
    </w:tbl>
    <w:p w14:paraId="29138C61" w14:textId="77777777" w:rsidR="00461E54" w:rsidRPr="003063A2" w:rsidRDefault="00461E54" w:rsidP="0025427D">
      <w:pPr>
        <w:spacing w:after="120" w:line="264" w:lineRule="auto"/>
        <w:ind w:left="426" w:hanging="426"/>
        <w:jc w:val="both"/>
        <w:rPr>
          <w:color w:val="auto"/>
        </w:rPr>
      </w:pPr>
      <w:r w:rsidRPr="003063A2">
        <w:rPr>
          <w:color w:val="auto"/>
        </w:rPr>
        <w:t>*</w:t>
      </w:r>
      <w:r w:rsidR="0025427D" w:rsidRPr="003063A2">
        <w:rPr>
          <w:color w:val="auto"/>
        </w:rPr>
        <w:tab/>
      </w:r>
      <w:r w:rsidRPr="003063A2">
        <w:rPr>
          <w:color w:val="auto"/>
        </w:rPr>
        <w:t xml:space="preserve">po początkowym okresie 2 godzin </w:t>
      </w:r>
    </w:p>
    <w:p w14:paraId="6DFD28D2" w14:textId="77777777" w:rsidR="00461E54" w:rsidRPr="00AA0FAE" w:rsidRDefault="00461E54" w:rsidP="00A44D23">
      <w:pPr>
        <w:spacing w:after="120" w:line="264" w:lineRule="auto"/>
        <w:jc w:val="both"/>
        <w:rPr>
          <w:color w:val="auto"/>
        </w:rPr>
      </w:pPr>
    </w:p>
    <w:p w14:paraId="2413FA59" w14:textId="77777777" w:rsidR="00A44D23" w:rsidRPr="003063A2" w:rsidRDefault="00C57516" w:rsidP="00214E88">
      <w:pPr>
        <w:spacing w:after="120" w:line="360" w:lineRule="auto"/>
        <w:jc w:val="both"/>
        <w:rPr>
          <w:rFonts w:cstheme="minorHAnsi"/>
          <w:color w:val="auto"/>
          <w:sz w:val="22"/>
          <w:szCs w:val="22"/>
          <w:lang w:eastAsia="en-US" w:bidi="ar-SA"/>
        </w:rPr>
      </w:pPr>
      <w:r w:rsidRPr="003063A2">
        <w:rPr>
          <w:rFonts w:cstheme="minorHAnsi"/>
          <w:color w:val="auto"/>
          <w:sz w:val="22"/>
          <w:szCs w:val="22"/>
          <w:lang w:eastAsia="en-US" w:bidi="ar-SA"/>
        </w:rPr>
        <w:t>Opłaty jednorazowe w niestandardowych godzinach pracy (Dni Robocze poza 8:00-16:00, soboty, niedziele i dni ustawowo wolne od pracy)</w:t>
      </w:r>
    </w:p>
    <w:tbl>
      <w:tblPr>
        <w:tblStyle w:val="Tabelalisty3akcent2"/>
        <w:tblW w:w="0" w:type="auto"/>
        <w:tblLook w:val="04A0" w:firstRow="1" w:lastRow="0" w:firstColumn="1" w:lastColumn="0" w:noHBand="0" w:noVBand="1"/>
      </w:tblPr>
      <w:tblGrid>
        <w:gridCol w:w="562"/>
        <w:gridCol w:w="5103"/>
        <w:gridCol w:w="2268"/>
        <w:gridCol w:w="1843"/>
      </w:tblGrid>
      <w:tr w:rsidR="00AC6CB1" w:rsidRPr="00AC6CB1" w14:paraId="65AA94AE" w14:textId="77777777" w:rsidTr="00A362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62" w:type="dxa"/>
            <w:vAlign w:val="center"/>
          </w:tcPr>
          <w:p w14:paraId="2D77FE20" w14:textId="77777777" w:rsidR="00A44D23" w:rsidRPr="00AC6CB1" w:rsidRDefault="00A44D23" w:rsidP="00A362E6">
            <w:pPr>
              <w:spacing w:before="40" w:after="40"/>
              <w:jc w:val="center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lastRenderedPageBreak/>
              <w:t>LP.</w:t>
            </w:r>
          </w:p>
        </w:tc>
        <w:tc>
          <w:tcPr>
            <w:tcW w:w="5103" w:type="dxa"/>
            <w:vAlign w:val="center"/>
          </w:tcPr>
          <w:p w14:paraId="6F5CEAA3" w14:textId="77777777" w:rsidR="00A44D23" w:rsidRPr="00AC6CB1" w:rsidRDefault="00A44D23" w:rsidP="00A362E6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</w:t>
            </w:r>
          </w:p>
        </w:tc>
        <w:tc>
          <w:tcPr>
            <w:tcW w:w="2268" w:type="dxa"/>
            <w:vAlign w:val="center"/>
          </w:tcPr>
          <w:p w14:paraId="5AA26753" w14:textId="77777777" w:rsidR="00A44D23" w:rsidRPr="00AC6CB1" w:rsidRDefault="00A44D23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JEDNOSTKA</w:t>
            </w:r>
          </w:p>
        </w:tc>
        <w:tc>
          <w:tcPr>
            <w:tcW w:w="1843" w:type="dxa"/>
            <w:vAlign w:val="center"/>
          </w:tcPr>
          <w:p w14:paraId="2362BB96" w14:textId="77777777" w:rsidR="00A44D23" w:rsidRPr="00AC6CB1" w:rsidRDefault="00A44D23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OPŁATA NETTO</w:t>
            </w:r>
          </w:p>
          <w:p w14:paraId="1DC33A91" w14:textId="77777777" w:rsidR="00A44D23" w:rsidRPr="00AC6CB1" w:rsidRDefault="00A44D23" w:rsidP="00A362E6">
            <w:pPr>
              <w:spacing w:before="40"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EFFFF" w:themeColor="accent6"/>
              </w:rPr>
            </w:pPr>
            <w:r w:rsidRPr="00AC6CB1">
              <w:rPr>
                <w:color w:val="FEFFFF" w:themeColor="accent6"/>
              </w:rPr>
              <w:t>[PLN]</w:t>
            </w:r>
          </w:p>
        </w:tc>
      </w:tr>
      <w:tr w:rsidR="0004502E" w14:paraId="314C9938" w14:textId="77777777" w:rsidTr="00A36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5C16C667" w14:textId="77777777" w:rsidR="0004502E" w:rsidRPr="003063A2" w:rsidRDefault="0004502E" w:rsidP="0004502E">
            <w:pPr>
              <w:spacing w:after="120" w:line="264" w:lineRule="auto"/>
              <w:jc w:val="center"/>
              <w:rPr>
                <w:color w:val="auto"/>
              </w:rPr>
            </w:pPr>
            <w:r w:rsidRPr="003063A2">
              <w:rPr>
                <w:color w:val="auto"/>
              </w:rPr>
              <w:t>1.</w:t>
            </w:r>
          </w:p>
        </w:tc>
        <w:tc>
          <w:tcPr>
            <w:tcW w:w="5103" w:type="dxa"/>
            <w:vAlign w:val="center"/>
          </w:tcPr>
          <w:p w14:paraId="70C64C89" w14:textId="77777777" w:rsidR="0004502E" w:rsidRPr="003063A2" w:rsidRDefault="0004502E" w:rsidP="0004502E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Opłata początkowa</w:t>
            </w:r>
          </w:p>
        </w:tc>
        <w:tc>
          <w:tcPr>
            <w:tcW w:w="2268" w:type="dxa"/>
            <w:vAlign w:val="center"/>
          </w:tcPr>
          <w:p w14:paraId="02730BED" w14:textId="77777777" w:rsidR="0004502E" w:rsidRPr="003063A2" w:rsidRDefault="0004502E" w:rsidP="0004502E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Okres do 2 godzin</w:t>
            </w:r>
          </w:p>
        </w:tc>
        <w:tc>
          <w:tcPr>
            <w:tcW w:w="1843" w:type="dxa"/>
            <w:vAlign w:val="center"/>
          </w:tcPr>
          <w:p w14:paraId="129D22CC" w14:textId="77777777" w:rsidR="0004502E" w:rsidRPr="003063A2" w:rsidRDefault="0004502E" w:rsidP="0004502E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400,00</w:t>
            </w:r>
          </w:p>
        </w:tc>
      </w:tr>
      <w:tr w:rsidR="0004502E" w14:paraId="3D60011C" w14:textId="77777777" w:rsidTr="00A36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629ED128" w14:textId="77777777" w:rsidR="0004502E" w:rsidRPr="003063A2" w:rsidRDefault="0004502E" w:rsidP="0004502E">
            <w:pPr>
              <w:spacing w:after="120" w:line="264" w:lineRule="auto"/>
              <w:jc w:val="center"/>
              <w:rPr>
                <w:color w:val="auto"/>
              </w:rPr>
            </w:pPr>
            <w:r w:rsidRPr="003063A2">
              <w:rPr>
                <w:color w:val="auto"/>
              </w:rPr>
              <w:t>2.</w:t>
            </w:r>
          </w:p>
        </w:tc>
        <w:tc>
          <w:tcPr>
            <w:tcW w:w="5103" w:type="dxa"/>
            <w:vAlign w:val="center"/>
          </w:tcPr>
          <w:p w14:paraId="01CAE73E" w14:textId="77777777" w:rsidR="0004502E" w:rsidRPr="003063A2" w:rsidRDefault="0004502E" w:rsidP="0004502E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 xml:space="preserve">Dodatkowy Nadzór </w:t>
            </w:r>
            <w:r w:rsidR="004E2F7B">
              <w:rPr>
                <w:color w:val="auto"/>
              </w:rPr>
              <w:t>NEXERY</w:t>
            </w:r>
            <w:r w:rsidRPr="003063A2">
              <w:rPr>
                <w:color w:val="auto"/>
              </w:rPr>
              <w:t xml:space="preserve"> w trybie Ciągłym</w:t>
            </w:r>
          </w:p>
        </w:tc>
        <w:tc>
          <w:tcPr>
            <w:tcW w:w="2268" w:type="dxa"/>
            <w:vAlign w:val="center"/>
          </w:tcPr>
          <w:p w14:paraId="6015E4BA" w14:textId="77777777" w:rsidR="0004502E" w:rsidRPr="003063A2" w:rsidRDefault="0004502E" w:rsidP="0004502E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1 osobo-godzina</w:t>
            </w:r>
            <w:r w:rsidRPr="003063A2">
              <w:rPr>
                <w:color w:val="auto"/>
                <w:vertAlign w:val="superscript"/>
              </w:rPr>
              <w:t>*</w:t>
            </w:r>
          </w:p>
        </w:tc>
        <w:tc>
          <w:tcPr>
            <w:tcW w:w="1843" w:type="dxa"/>
            <w:vAlign w:val="center"/>
          </w:tcPr>
          <w:p w14:paraId="42F49E0C" w14:textId="77777777" w:rsidR="0004502E" w:rsidRPr="003063A2" w:rsidRDefault="0004502E" w:rsidP="0004502E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100,00</w:t>
            </w:r>
          </w:p>
        </w:tc>
      </w:tr>
      <w:tr w:rsidR="0004502E" w14:paraId="1AC80612" w14:textId="77777777" w:rsidTr="00A362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27176557" w14:textId="77777777" w:rsidR="0004502E" w:rsidRPr="003063A2" w:rsidRDefault="0004502E" w:rsidP="0004502E">
            <w:pPr>
              <w:spacing w:after="120" w:line="264" w:lineRule="auto"/>
              <w:jc w:val="center"/>
              <w:rPr>
                <w:color w:val="auto"/>
              </w:rPr>
            </w:pPr>
            <w:r w:rsidRPr="003063A2">
              <w:rPr>
                <w:color w:val="auto"/>
              </w:rPr>
              <w:t>3.</w:t>
            </w:r>
          </w:p>
        </w:tc>
        <w:tc>
          <w:tcPr>
            <w:tcW w:w="5103" w:type="dxa"/>
            <w:vAlign w:val="center"/>
          </w:tcPr>
          <w:p w14:paraId="47979019" w14:textId="77777777" w:rsidR="0004502E" w:rsidRPr="003063A2" w:rsidRDefault="0004502E" w:rsidP="0004502E">
            <w:pPr>
              <w:spacing w:after="120" w:line="264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 xml:space="preserve">Dodatkowy Nadzór </w:t>
            </w:r>
            <w:r w:rsidR="004E2F7B">
              <w:rPr>
                <w:color w:val="auto"/>
              </w:rPr>
              <w:t>NEXERY</w:t>
            </w:r>
            <w:r w:rsidRPr="003063A2">
              <w:rPr>
                <w:color w:val="auto"/>
              </w:rPr>
              <w:t xml:space="preserve"> w trybie Nieciągłym</w:t>
            </w:r>
          </w:p>
        </w:tc>
        <w:tc>
          <w:tcPr>
            <w:tcW w:w="2268" w:type="dxa"/>
            <w:vAlign w:val="center"/>
          </w:tcPr>
          <w:p w14:paraId="1C7FF297" w14:textId="77777777" w:rsidR="0004502E" w:rsidRPr="003063A2" w:rsidRDefault="0004502E" w:rsidP="0004502E">
            <w:pPr>
              <w:spacing w:after="120" w:line="264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1 osobo-godzina</w:t>
            </w:r>
            <w:r w:rsidRPr="003063A2">
              <w:rPr>
                <w:color w:val="auto"/>
                <w:vertAlign w:val="superscript"/>
              </w:rPr>
              <w:t>*</w:t>
            </w:r>
          </w:p>
        </w:tc>
        <w:tc>
          <w:tcPr>
            <w:tcW w:w="1843" w:type="dxa"/>
            <w:vAlign w:val="center"/>
          </w:tcPr>
          <w:p w14:paraId="738A46B8" w14:textId="77777777" w:rsidR="0004502E" w:rsidRPr="003063A2" w:rsidRDefault="0004502E" w:rsidP="0004502E">
            <w:pPr>
              <w:pStyle w:val="Akapitzlist"/>
              <w:spacing w:after="120" w:line="264" w:lineRule="auto"/>
              <w:ind w:left="177" w:right="317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200,00</w:t>
            </w:r>
          </w:p>
        </w:tc>
      </w:tr>
      <w:tr w:rsidR="0004502E" w14:paraId="4B76EE95" w14:textId="77777777" w:rsidTr="00A362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Align w:val="center"/>
          </w:tcPr>
          <w:p w14:paraId="069D9285" w14:textId="77777777" w:rsidR="0004502E" w:rsidRPr="003063A2" w:rsidRDefault="0004502E" w:rsidP="0004502E">
            <w:pPr>
              <w:spacing w:after="120" w:line="264" w:lineRule="auto"/>
              <w:jc w:val="center"/>
              <w:rPr>
                <w:color w:val="auto"/>
              </w:rPr>
            </w:pPr>
            <w:r w:rsidRPr="003063A2">
              <w:rPr>
                <w:color w:val="auto"/>
              </w:rPr>
              <w:t>4.</w:t>
            </w:r>
          </w:p>
        </w:tc>
        <w:tc>
          <w:tcPr>
            <w:tcW w:w="5103" w:type="dxa"/>
            <w:vAlign w:val="center"/>
          </w:tcPr>
          <w:p w14:paraId="660AB1B6" w14:textId="77777777" w:rsidR="0004502E" w:rsidRPr="003063A2" w:rsidRDefault="0004502E" w:rsidP="0004502E">
            <w:pPr>
              <w:spacing w:after="12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Opłata za niestawienie się pracowników OK w umówionym terminie</w:t>
            </w:r>
          </w:p>
        </w:tc>
        <w:tc>
          <w:tcPr>
            <w:tcW w:w="2268" w:type="dxa"/>
            <w:vAlign w:val="center"/>
          </w:tcPr>
          <w:p w14:paraId="43507234" w14:textId="77777777" w:rsidR="0004502E" w:rsidRPr="003063A2" w:rsidRDefault="0004502E" w:rsidP="0004502E">
            <w:pPr>
              <w:spacing w:after="120" w:line="264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Zdarzenie</w:t>
            </w:r>
          </w:p>
        </w:tc>
        <w:tc>
          <w:tcPr>
            <w:tcW w:w="1843" w:type="dxa"/>
            <w:vAlign w:val="center"/>
          </w:tcPr>
          <w:p w14:paraId="0039FBA1" w14:textId="77777777" w:rsidR="0004502E" w:rsidRPr="003063A2" w:rsidRDefault="0004502E" w:rsidP="0004502E">
            <w:pPr>
              <w:pStyle w:val="Akapitzlist"/>
              <w:spacing w:after="120" w:line="264" w:lineRule="auto"/>
              <w:ind w:left="177" w:right="317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3063A2">
              <w:rPr>
                <w:color w:val="auto"/>
              </w:rPr>
              <w:t>400,00</w:t>
            </w:r>
          </w:p>
        </w:tc>
      </w:tr>
    </w:tbl>
    <w:p w14:paraId="2CABB295" w14:textId="0F8592DA" w:rsidR="00FD09E0" w:rsidRDefault="00214E88" w:rsidP="00FF4DAD">
      <w:pPr>
        <w:spacing w:after="120" w:line="264" w:lineRule="auto"/>
        <w:ind w:left="426" w:hanging="426"/>
        <w:jc w:val="both"/>
        <w:rPr>
          <w:color w:val="auto"/>
        </w:rPr>
      </w:pPr>
      <w:r w:rsidRPr="003063A2">
        <w:rPr>
          <w:color w:val="auto"/>
        </w:rPr>
        <w:t>*</w:t>
      </w:r>
      <w:r w:rsidRPr="003063A2">
        <w:rPr>
          <w:color w:val="auto"/>
        </w:rPr>
        <w:tab/>
        <w:t xml:space="preserve">po początkowym okresie 2 godzin </w:t>
      </w:r>
    </w:p>
    <w:p w14:paraId="2127974E" w14:textId="183794DB" w:rsidR="00EB269A" w:rsidRPr="00FF4DAD" w:rsidRDefault="00040269" w:rsidP="001576F2">
      <w:pPr>
        <w:spacing w:after="120" w:line="264" w:lineRule="auto"/>
        <w:ind w:left="426" w:hanging="426"/>
        <w:jc w:val="both"/>
        <w:rPr>
          <w:color w:val="auto"/>
        </w:rPr>
      </w:pPr>
      <w:r>
        <w:rPr>
          <w:color w:val="auto"/>
        </w:rPr>
        <w:t xml:space="preserve"> </w:t>
      </w:r>
    </w:p>
    <w:sectPr w:rsidR="00EB269A" w:rsidRPr="00FF4DAD" w:rsidSect="003F39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18" w:right="1021" w:bottom="1418" w:left="1021" w:header="1417" w:footer="23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D2834" w14:textId="77777777" w:rsidR="00FC3E30" w:rsidRDefault="00FC3E30" w:rsidP="003F39DE">
      <w:r>
        <w:separator/>
      </w:r>
    </w:p>
  </w:endnote>
  <w:endnote w:type="continuationSeparator" w:id="0">
    <w:p w14:paraId="3D2930E4" w14:textId="77777777" w:rsidR="00FC3E30" w:rsidRDefault="00FC3E30" w:rsidP="003F39DE">
      <w:r>
        <w:continuationSeparator/>
      </w:r>
    </w:p>
  </w:endnote>
  <w:endnote w:type="continuationNotice" w:id="1">
    <w:p w14:paraId="3212A762" w14:textId="77777777" w:rsidR="00FC3E30" w:rsidRDefault="00FC3E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6A2D0" w14:textId="77777777" w:rsidR="0013154B" w:rsidRDefault="0013154B" w:rsidP="00A362E6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F0C88D" w14:textId="77777777" w:rsidR="0013154B" w:rsidRDefault="0013154B" w:rsidP="00DD526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7E299" w14:textId="741C2085" w:rsidR="0013154B" w:rsidRDefault="0016101A" w:rsidP="00DD5268">
    <w:pPr>
      <w:pStyle w:val="Stopka"/>
      <w:ind w:right="360"/>
    </w:pPr>
    <w:r>
      <w:rPr>
        <w:noProof/>
      </w:rPr>
      <w:drawing>
        <wp:anchor distT="0" distB="0" distL="114300" distR="114300" simplePos="0" relativeHeight="251684864" behindDoc="1" locked="0" layoutInCell="1" allowOverlap="1" wp14:anchorId="76187D35" wp14:editId="1BA2C676">
          <wp:simplePos x="0" y="0"/>
          <wp:positionH relativeFrom="margin">
            <wp:align>center</wp:align>
          </wp:positionH>
          <wp:positionV relativeFrom="paragraph">
            <wp:posOffset>470780</wp:posOffset>
          </wp:positionV>
          <wp:extent cx="7188152" cy="896293"/>
          <wp:effectExtent l="0" t="0" r="0" b="0"/>
          <wp:wrapNone/>
          <wp:docPr id="3" name="Obraz 3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88152" cy="8962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154B">
      <w:rPr>
        <w:rFonts w:ascii="Arial" w:hAnsi="Arial" w:cs="Arial"/>
        <w:noProof/>
        <w:color w:val="0B5F62" w:themeColor="text2"/>
        <w:sz w:val="26"/>
        <w:szCs w:val="26"/>
        <w:lang w:eastAsia="pl-PL" w:bidi="ar-SA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E9F8A38" wp14:editId="0675E699">
              <wp:simplePos x="0" y="0"/>
              <wp:positionH relativeFrom="column">
                <wp:posOffset>3938270</wp:posOffset>
              </wp:positionH>
              <wp:positionV relativeFrom="paragraph">
                <wp:posOffset>455798</wp:posOffset>
              </wp:positionV>
              <wp:extent cx="2440515" cy="344095"/>
              <wp:effectExtent l="0" t="0" r="23495" b="12065"/>
              <wp:wrapNone/>
              <wp:docPr id="5" name="Pole tekstow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40515" cy="344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4A72D3" w14:textId="77777777" w:rsidR="0013154B" w:rsidRDefault="0013154B" w:rsidP="003F39DE"/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F8A38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7" type="#_x0000_t202" style="position:absolute;margin-left:310.1pt;margin-top:35.9pt;width:192.15pt;height:27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" filled="f" stroked="f">
              <v:textbox inset="0,,0">
                <w:txbxContent>
                  <w:p w14:paraId="144A72D3" w14:textId="77777777" w:rsidR="0013154B" w:rsidRDefault="0013154B" w:rsidP="003F39DE"/>
                </w:txbxContent>
              </v:textbox>
            </v:shape>
          </w:pict>
        </mc:Fallback>
      </mc:AlternateContent>
    </w:r>
    <w:r w:rsidR="0013154B">
      <w:rPr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47ACD82" wp14:editId="662ABD94">
              <wp:simplePos x="0" y="0"/>
              <wp:positionH relativeFrom="margin">
                <wp:align>center</wp:align>
              </wp:positionH>
              <wp:positionV relativeFrom="paragraph">
                <wp:posOffset>225425</wp:posOffset>
              </wp:positionV>
              <wp:extent cx="6515735" cy="2540"/>
              <wp:effectExtent l="0" t="0" r="37465" b="48260"/>
              <wp:wrapNone/>
              <wp:docPr id="9" name="Łącznik prosty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15735" cy="2540"/>
                      </a:xfrm>
                      <a:prstGeom prst="line">
                        <a:avLst/>
                      </a:prstGeom>
                      <a:ln>
                        <a:solidFill>
                          <a:schemeClr val="accent5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C35608" id="Łącznik prosty 9" o:spid="_x0000_s1026" style="position:absolute;z-index:25166848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7.75pt" to="513.0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" strokecolor="#798190 [3208]" strokeweight=".5pt">
              <v:stroke joinstyle="miter"/>
              <w10:wrap anchorx="margin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92D45" w14:textId="7FF02528" w:rsidR="0013154B" w:rsidRDefault="000C7E63" w:rsidP="003F39DE">
    <w:pPr>
      <w:pStyle w:val="Stopka"/>
    </w:pPr>
    <w:r>
      <w:rPr>
        <w:noProof/>
      </w:rPr>
      <w:drawing>
        <wp:anchor distT="0" distB="0" distL="114300" distR="114300" simplePos="0" relativeHeight="251682816" behindDoc="1" locked="0" layoutInCell="1" allowOverlap="1" wp14:anchorId="3ACE5B21" wp14:editId="5B814443">
          <wp:simplePos x="0" y="0"/>
          <wp:positionH relativeFrom="margin">
            <wp:align>center</wp:align>
          </wp:positionH>
          <wp:positionV relativeFrom="paragraph">
            <wp:posOffset>344032</wp:posOffset>
          </wp:positionV>
          <wp:extent cx="7188152" cy="896293"/>
          <wp:effectExtent l="0" t="0" r="0" b="0"/>
          <wp:wrapNone/>
          <wp:docPr id="12" name="Obraz 1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88152" cy="8962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29D65" w14:textId="77777777" w:rsidR="00FC3E30" w:rsidRDefault="00FC3E30" w:rsidP="003F39DE">
      <w:r>
        <w:separator/>
      </w:r>
    </w:p>
  </w:footnote>
  <w:footnote w:type="continuationSeparator" w:id="0">
    <w:p w14:paraId="4A5D1A03" w14:textId="77777777" w:rsidR="00FC3E30" w:rsidRDefault="00FC3E30" w:rsidP="003F39DE">
      <w:r>
        <w:continuationSeparator/>
      </w:r>
    </w:p>
  </w:footnote>
  <w:footnote w:type="continuationNotice" w:id="1">
    <w:p w14:paraId="6CD22B0E" w14:textId="77777777" w:rsidR="00FC3E30" w:rsidRDefault="00FC3E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9BEA9" w14:textId="77777777" w:rsidR="0013154B" w:rsidRDefault="0013154B" w:rsidP="00A362E6">
    <w:pPr>
      <w:pStyle w:val="Nagwek"/>
      <w:framePr w:wrap="none" w:vAnchor="text" w:hAnchor="margin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FE41B07" w14:textId="77777777" w:rsidR="0013154B" w:rsidRDefault="0013154B" w:rsidP="00DD5268">
    <w:pPr>
      <w:pStyle w:val="Nagwek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0785F" w14:textId="77777777" w:rsidR="0013154B" w:rsidRPr="00DD5268" w:rsidRDefault="0013154B" w:rsidP="00DD5268">
    <w:pPr>
      <w:pStyle w:val="Nagwek"/>
      <w:framePr w:wrap="none" w:vAnchor="text" w:hAnchor="page" w:x="1022" w:y="-721"/>
      <w:rPr>
        <w:rStyle w:val="Numerstrony"/>
        <w:color w:val="0B5E61" w:themeColor="accent4"/>
        <w:sz w:val="28"/>
        <w:szCs w:val="28"/>
      </w:rPr>
    </w:pPr>
    <w:r w:rsidRPr="00DD5268">
      <w:rPr>
        <w:rStyle w:val="Numerstrony"/>
        <w:color w:val="0B5E61" w:themeColor="accent4"/>
        <w:sz w:val="28"/>
        <w:szCs w:val="28"/>
      </w:rPr>
      <w:fldChar w:fldCharType="begin"/>
    </w:r>
    <w:r w:rsidRPr="00DD5268">
      <w:rPr>
        <w:rStyle w:val="Numerstrony"/>
        <w:color w:val="0B5E61" w:themeColor="accent4"/>
        <w:sz w:val="28"/>
        <w:szCs w:val="28"/>
      </w:rPr>
      <w:instrText xml:space="preserve">PAGE  </w:instrText>
    </w:r>
    <w:r w:rsidRPr="00DD5268">
      <w:rPr>
        <w:rStyle w:val="Numerstrony"/>
        <w:color w:val="0B5E61" w:themeColor="accent4"/>
        <w:sz w:val="28"/>
        <w:szCs w:val="28"/>
      </w:rPr>
      <w:fldChar w:fldCharType="separate"/>
    </w:r>
    <w:r>
      <w:rPr>
        <w:rStyle w:val="Numerstrony"/>
        <w:noProof/>
        <w:color w:val="0B5E61" w:themeColor="accent4"/>
        <w:sz w:val="28"/>
        <w:szCs w:val="28"/>
      </w:rPr>
      <w:t>2</w:t>
    </w:r>
    <w:r w:rsidRPr="00DD5268">
      <w:rPr>
        <w:rStyle w:val="Numerstrony"/>
        <w:color w:val="0B5E61" w:themeColor="accent4"/>
        <w:sz w:val="28"/>
        <w:szCs w:val="28"/>
      </w:rPr>
      <w:fldChar w:fldCharType="end"/>
    </w:r>
  </w:p>
  <w:p w14:paraId="7ED6CA38" w14:textId="77777777" w:rsidR="0013154B" w:rsidRDefault="0013154B" w:rsidP="00DD5268">
    <w:pPr>
      <w:pStyle w:val="Nagwek"/>
      <w:ind w:firstLine="360"/>
    </w:pPr>
    <w:r>
      <w:rPr>
        <w:noProof/>
      </w:rPr>
      <mc:AlternateContent>
        <mc:Choice Requires="wps">
          <w:drawing>
            <wp:anchor distT="45720" distB="45720" distL="114300" distR="114300" simplePos="0" relativeHeight="251678720" behindDoc="0" locked="0" layoutInCell="1" allowOverlap="1" wp14:anchorId="43659059" wp14:editId="2A5F91A2">
              <wp:simplePos x="0" y="0"/>
              <wp:positionH relativeFrom="margin">
                <wp:posOffset>737235</wp:posOffset>
              </wp:positionH>
              <wp:positionV relativeFrom="paragraph">
                <wp:posOffset>-661084</wp:posOffset>
              </wp:positionV>
              <wp:extent cx="4785360" cy="1404620"/>
              <wp:effectExtent l="0" t="0" r="254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536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177876" w14:textId="77777777" w:rsidR="0013154B" w:rsidRDefault="0013154B" w:rsidP="00F457A0">
                          <w:pPr>
                            <w:jc w:val="center"/>
                          </w:pPr>
                          <w:r>
                            <w:t>OPIS I CENNIK USŁUG HURTOWYCH</w:t>
                          </w:r>
                        </w:p>
                        <w:p w14:paraId="6C750D5F" w14:textId="77777777" w:rsidR="0013154B" w:rsidRDefault="0013154B" w:rsidP="00DB5E1C">
                          <w:pPr>
                            <w:jc w:val="center"/>
                          </w:pPr>
                          <w:r>
                            <w:t>ŚWIADCZONYCH W SIECI NEXERA</w:t>
                          </w:r>
                        </w:p>
                        <w:p w14:paraId="618EF2CA" w14:textId="32AFC02E" w:rsidR="0013154B" w:rsidRDefault="0013154B" w:rsidP="0008732D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365905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58.05pt;margin-top:-52.05pt;width:376.8pt;height:110.6pt;z-index:25167872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" stroked="f">
              <v:textbox style="mso-fit-shape-to-text:t">
                <w:txbxContent>
                  <w:p w14:paraId="31177876" w14:textId="77777777" w:rsidR="0013154B" w:rsidRDefault="0013154B" w:rsidP="00F457A0">
                    <w:pPr>
                      <w:jc w:val="center"/>
                    </w:pPr>
                    <w:r>
                      <w:t>OPIS I CENNIK USŁUG HURTOWYCH</w:t>
                    </w:r>
                  </w:p>
                  <w:p w14:paraId="6C750D5F" w14:textId="77777777" w:rsidR="0013154B" w:rsidRDefault="0013154B" w:rsidP="00DB5E1C">
                    <w:pPr>
                      <w:jc w:val="center"/>
                    </w:pPr>
                    <w:r>
                      <w:t>ŚWIADCZONYCH W SIECI NEXERA</w:t>
                    </w:r>
                  </w:p>
                  <w:p w14:paraId="618EF2CA" w14:textId="32AFC02E" w:rsidR="0013154B" w:rsidRDefault="0013154B" w:rsidP="0008732D"/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pl-PL" w:bidi="ar-SA"/>
      </w:rPr>
      <w:drawing>
        <wp:anchor distT="0" distB="0" distL="114300" distR="114300" simplePos="0" relativeHeight="251671552" behindDoc="0" locked="0" layoutInCell="1" allowOverlap="1" wp14:anchorId="2F62AB86" wp14:editId="775B0BF1">
          <wp:simplePos x="0" y="0"/>
          <wp:positionH relativeFrom="column">
            <wp:posOffset>5839788</wp:posOffset>
          </wp:positionH>
          <wp:positionV relativeFrom="paragraph">
            <wp:posOffset>-679450</wp:posOffset>
          </wp:positionV>
          <wp:extent cx="612000" cy="439875"/>
          <wp:effectExtent l="0" t="0" r="0" b="0"/>
          <wp:wrapTight wrapText="bothSides">
            <wp:wrapPolygon edited="0">
              <wp:start x="6280" y="0"/>
              <wp:lineTo x="0" y="7491"/>
              <wp:lineTo x="0" y="13734"/>
              <wp:lineTo x="6280" y="19977"/>
              <wp:lineTo x="20636" y="19977"/>
              <wp:lineTo x="20636" y="0"/>
              <wp:lineTo x="6280" y="0"/>
            </wp:wrapPolygon>
          </wp:wrapTight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00" cy="439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AE61BB3" wp14:editId="68C1ABAB">
              <wp:simplePos x="0" y="0"/>
              <wp:positionH relativeFrom="margin">
                <wp:posOffset>-17145</wp:posOffset>
              </wp:positionH>
              <wp:positionV relativeFrom="paragraph">
                <wp:posOffset>-99695</wp:posOffset>
              </wp:positionV>
              <wp:extent cx="6515735" cy="2540"/>
              <wp:effectExtent l="0" t="0" r="37465" b="4826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15735" cy="2540"/>
                      </a:xfrm>
                      <a:prstGeom prst="line">
                        <a:avLst/>
                      </a:prstGeom>
                      <a:ln>
                        <a:solidFill>
                          <a:schemeClr val="accent5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D0C9346" id="Łącznik prosty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1.35pt,-7.85pt" to="511.7pt,-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" strokecolor="#798190 [3208]" strokeweight=".5pt">
              <v:stroke joinstyle="miter"/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50977" w14:textId="77777777" w:rsidR="0013154B" w:rsidRDefault="0013154B" w:rsidP="003F39DE">
    <w:pPr>
      <w:pStyle w:val="Nagwek"/>
    </w:pPr>
    <w:r>
      <w:rPr>
        <w:noProof/>
        <w:lang w:eastAsia="pl-PL" w:bidi="ar-SA"/>
      </w:rPr>
      <w:drawing>
        <wp:anchor distT="0" distB="0" distL="114300" distR="114300" simplePos="0" relativeHeight="251659264" behindDoc="0" locked="0" layoutInCell="1" allowOverlap="1" wp14:anchorId="10B7D04D" wp14:editId="76BEE546">
          <wp:simplePos x="0" y="0"/>
          <wp:positionH relativeFrom="margin">
            <wp:align>center</wp:align>
          </wp:positionH>
          <wp:positionV relativeFrom="paragraph">
            <wp:posOffset>-823595</wp:posOffset>
          </wp:positionV>
          <wp:extent cx="7406640" cy="882015"/>
          <wp:effectExtent l="0" t="0" r="3810" b="0"/>
          <wp:wrapTight wrapText="bothSides">
            <wp:wrapPolygon edited="0">
              <wp:start x="0" y="0"/>
              <wp:lineTo x="0" y="20994"/>
              <wp:lineTo x="21556" y="20994"/>
              <wp:lineTo x="21556" y="0"/>
              <wp:lineTo x="0" y="0"/>
            </wp:wrapPolygon>
          </wp:wrapTight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nexera ba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06640" cy="882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C6572"/>
    <w:multiLevelType w:val="hybridMultilevel"/>
    <w:tmpl w:val="4094D1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74C42"/>
    <w:multiLevelType w:val="hybridMultilevel"/>
    <w:tmpl w:val="F052F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C0C98"/>
    <w:multiLevelType w:val="hybridMultilevel"/>
    <w:tmpl w:val="A532E2BE"/>
    <w:lvl w:ilvl="0" w:tplc="0D9A3918">
      <w:start w:val="1"/>
      <w:numFmt w:val="lowerLetter"/>
      <w:lvlText w:val="%1)"/>
      <w:lvlJc w:val="left"/>
      <w:pPr>
        <w:ind w:left="4880" w:hanging="45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256EC8"/>
    <w:multiLevelType w:val="hybridMultilevel"/>
    <w:tmpl w:val="6CEE7616"/>
    <w:lvl w:ilvl="0" w:tplc="C18813AE">
      <w:start w:val="1"/>
      <w:numFmt w:val="decimal"/>
      <w:lvlText w:val="%1."/>
      <w:lvlJc w:val="left"/>
      <w:pPr>
        <w:ind w:left="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64363E">
      <w:start w:val="1"/>
      <w:numFmt w:val="lowerLetter"/>
      <w:lvlText w:val="%2."/>
      <w:lvlJc w:val="left"/>
      <w:pPr>
        <w:ind w:left="11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061B2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82E08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B4EDD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3221B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566A1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34FFB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78E51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0683394"/>
    <w:multiLevelType w:val="hybridMultilevel"/>
    <w:tmpl w:val="65D651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4840D6"/>
    <w:multiLevelType w:val="hybridMultilevel"/>
    <w:tmpl w:val="E43A2E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B57E8A"/>
    <w:multiLevelType w:val="multilevel"/>
    <w:tmpl w:val="4768E518"/>
    <w:lvl w:ilvl="0">
      <w:start w:val="1"/>
      <w:numFmt w:val="upperLetter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pStyle w:val="Appendix2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Appendix3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7" w15:restartNumberingAfterBreak="0">
    <w:nsid w:val="6DDF539E"/>
    <w:multiLevelType w:val="multilevel"/>
    <w:tmpl w:val="1EF85344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6"/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ED9"/>
    <w:rsid w:val="00002358"/>
    <w:rsid w:val="00007621"/>
    <w:rsid w:val="00011877"/>
    <w:rsid w:val="00031828"/>
    <w:rsid w:val="00040269"/>
    <w:rsid w:val="00042539"/>
    <w:rsid w:val="0004502E"/>
    <w:rsid w:val="000561F5"/>
    <w:rsid w:val="00070DF2"/>
    <w:rsid w:val="000827B0"/>
    <w:rsid w:val="000835F7"/>
    <w:rsid w:val="00084A69"/>
    <w:rsid w:val="00085F49"/>
    <w:rsid w:val="000867E3"/>
    <w:rsid w:val="0008732D"/>
    <w:rsid w:val="000A373F"/>
    <w:rsid w:val="000A41B0"/>
    <w:rsid w:val="000A480F"/>
    <w:rsid w:val="000B7B6A"/>
    <w:rsid w:val="000C60BC"/>
    <w:rsid w:val="000C7E63"/>
    <w:rsid w:val="000D50D1"/>
    <w:rsid w:val="000D7ED9"/>
    <w:rsid w:val="000E14AF"/>
    <w:rsid w:val="000F2E36"/>
    <w:rsid w:val="001046ED"/>
    <w:rsid w:val="00113A9F"/>
    <w:rsid w:val="001231E5"/>
    <w:rsid w:val="00127B31"/>
    <w:rsid w:val="0013154B"/>
    <w:rsid w:val="00134B4F"/>
    <w:rsid w:val="0015630B"/>
    <w:rsid w:val="001576F2"/>
    <w:rsid w:val="0016101A"/>
    <w:rsid w:val="001611B9"/>
    <w:rsid w:val="00162247"/>
    <w:rsid w:val="0016691E"/>
    <w:rsid w:val="00180951"/>
    <w:rsid w:val="00183428"/>
    <w:rsid w:val="001923FE"/>
    <w:rsid w:val="001947A1"/>
    <w:rsid w:val="001A1047"/>
    <w:rsid w:val="001A3F63"/>
    <w:rsid w:val="001A5470"/>
    <w:rsid w:val="001B09A4"/>
    <w:rsid w:val="001B7D99"/>
    <w:rsid w:val="001C0120"/>
    <w:rsid w:val="001C4A55"/>
    <w:rsid w:val="001C70B4"/>
    <w:rsid w:val="001C7AED"/>
    <w:rsid w:val="001D3850"/>
    <w:rsid w:val="001D7645"/>
    <w:rsid w:val="001E29A1"/>
    <w:rsid w:val="001E2F31"/>
    <w:rsid w:val="001E65A5"/>
    <w:rsid w:val="001E7EFB"/>
    <w:rsid w:val="001F0F60"/>
    <w:rsid w:val="001F1466"/>
    <w:rsid w:val="001F1636"/>
    <w:rsid w:val="001F3A40"/>
    <w:rsid w:val="001F45E1"/>
    <w:rsid w:val="002073DD"/>
    <w:rsid w:val="00214E88"/>
    <w:rsid w:val="00221C8C"/>
    <w:rsid w:val="00233CDE"/>
    <w:rsid w:val="00240797"/>
    <w:rsid w:val="00250442"/>
    <w:rsid w:val="0025379C"/>
    <w:rsid w:val="0025427D"/>
    <w:rsid w:val="00254544"/>
    <w:rsid w:val="00257D20"/>
    <w:rsid w:val="002730D9"/>
    <w:rsid w:val="002822AD"/>
    <w:rsid w:val="002842B7"/>
    <w:rsid w:val="00285EE7"/>
    <w:rsid w:val="00293636"/>
    <w:rsid w:val="00295969"/>
    <w:rsid w:val="00296E80"/>
    <w:rsid w:val="002B20F2"/>
    <w:rsid w:val="002B607D"/>
    <w:rsid w:val="002C0443"/>
    <w:rsid w:val="002C293A"/>
    <w:rsid w:val="002D510C"/>
    <w:rsid w:val="002D6C12"/>
    <w:rsid w:val="002E0B9A"/>
    <w:rsid w:val="002E29DA"/>
    <w:rsid w:val="002E32A3"/>
    <w:rsid w:val="002E62D9"/>
    <w:rsid w:val="002E7799"/>
    <w:rsid w:val="002F7D1F"/>
    <w:rsid w:val="00303A41"/>
    <w:rsid w:val="003043C3"/>
    <w:rsid w:val="003063A2"/>
    <w:rsid w:val="00310711"/>
    <w:rsid w:val="00310BDE"/>
    <w:rsid w:val="003126E1"/>
    <w:rsid w:val="00312E18"/>
    <w:rsid w:val="0031330E"/>
    <w:rsid w:val="0033166C"/>
    <w:rsid w:val="0033671B"/>
    <w:rsid w:val="00336F17"/>
    <w:rsid w:val="003439AF"/>
    <w:rsid w:val="00352F6F"/>
    <w:rsid w:val="00357A1E"/>
    <w:rsid w:val="003614C8"/>
    <w:rsid w:val="00377E93"/>
    <w:rsid w:val="003839B4"/>
    <w:rsid w:val="00396E29"/>
    <w:rsid w:val="003A4A43"/>
    <w:rsid w:val="003D01A7"/>
    <w:rsid w:val="003E3488"/>
    <w:rsid w:val="003E4CFC"/>
    <w:rsid w:val="003F39DE"/>
    <w:rsid w:val="00403B6E"/>
    <w:rsid w:val="004068BA"/>
    <w:rsid w:val="004102EE"/>
    <w:rsid w:val="00416FDF"/>
    <w:rsid w:val="004178D1"/>
    <w:rsid w:val="00426A23"/>
    <w:rsid w:val="0044137F"/>
    <w:rsid w:val="00450CD2"/>
    <w:rsid w:val="004528C4"/>
    <w:rsid w:val="00461085"/>
    <w:rsid w:val="00461E54"/>
    <w:rsid w:val="004634CE"/>
    <w:rsid w:val="00491071"/>
    <w:rsid w:val="00494330"/>
    <w:rsid w:val="00495A34"/>
    <w:rsid w:val="00497B55"/>
    <w:rsid w:val="004C673E"/>
    <w:rsid w:val="004D008C"/>
    <w:rsid w:val="004D5444"/>
    <w:rsid w:val="004E2F7B"/>
    <w:rsid w:val="004F7E6F"/>
    <w:rsid w:val="005273F6"/>
    <w:rsid w:val="00536A7F"/>
    <w:rsid w:val="005371B8"/>
    <w:rsid w:val="00542290"/>
    <w:rsid w:val="0054471B"/>
    <w:rsid w:val="00561448"/>
    <w:rsid w:val="00562EE5"/>
    <w:rsid w:val="005647A7"/>
    <w:rsid w:val="0057301E"/>
    <w:rsid w:val="0057589F"/>
    <w:rsid w:val="005868E9"/>
    <w:rsid w:val="00587263"/>
    <w:rsid w:val="00595809"/>
    <w:rsid w:val="00596861"/>
    <w:rsid w:val="005A2783"/>
    <w:rsid w:val="005C0329"/>
    <w:rsid w:val="005C5D10"/>
    <w:rsid w:val="005D4723"/>
    <w:rsid w:val="005D6951"/>
    <w:rsid w:val="005E1627"/>
    <w:rsid w:val="005E2888"/>
    <w:rsid w:val="005E629A"/>
    <w:rsid w:val="005F1249"/>
    <w:rsid w:val="005F5233"/>
    <w:rsid w:val="00604776"/>
    <w:rsid w:val="00604A80"/>
    <w:rsid w:val="00606B2C"/>
    <w:rsid w:val="006078F4"/>
    <w:rsid w:val="00616446"/>
    <w:rsid w:val="006164C8"/>
    <w:rsid w:val="00617C00"/>
    <w:rsid w:val="00623D5B"/>
    <w:rsid w:val="00623EA2"/>
    <w:rsid w:val="0062420B"/>
    <w:rsid w:val="006264DF"/>
    <w:rsid w:val="00632C42"/>
    <w:rsid w:val="0064568D"/>
    <w:rsid w:val="00647E35"/>
    <w:rsid w:val="00651E8D"/>
    <w:rsid w:val="00652E5B"/>
    <w:rsid w:val="00674760"/>
    <w:rsid w:val="00685035"/>
    <w:rsid w:val="00686E18"/>
    <w:rsid w:val="006956BC"/>
    <w:rsid w:val="00697B7A"/>
    <w:rsid w:val="006B2FC4"/>
    <w:rsid w:val="006B318F"/>
    <w:rsid w:val="006C356D"/>
    <w:rsid w:val="006C530F"/>
    <w:rsid w:val="006C7F4F"/>
    <w:rsid w:val="006D03C2"/>
    <w:rsid w:val="006E336F"/>
    <w:rsid w:val="006E4DF9"/>
    <w:rsid w:val="006E4DFE"/>
    <w:rsid w:val="006E7655"/>
    <w:rsid w:val="006F54B1"/>
    <w:rsid w:val="00700ED7"/>
    <w:rsid w:val="00706CC4"/>
    <w:rsid w:val="007130C3"/>
    <w:rsid w:val="00717898"/>
    <w:rsid w:val="00721227"/>
    <w:rsid w:val="00722934"/>
    <w:rsid w:val="007315BC"/>
    <w:rsid w:val="0073585C"/>
    <w:rsid w:val="0073630B"/>
    <w:rsid w:val="00750408"/>
    <w:rsid w:val="00755C36"/>
    <w:rsid w:val="00757820"/>
    <w:rsid w:val="00761A2F"/>
    <w:rsid w:val="007655CA"/>
    <w:rsid w:val="00770F4C"/>
    <w:rsid w:val="0077466A"/>
    <w:rsid w:val="007808A8"/>
    <w:rsid w:val="007834BC"/>
    <w:rsid w:val="007861C1"/>
    <w:rsid w:val="00791888"/>
    <w:rsid w:val="007A2DA3"/>
    <w:rsid w:val="007A7E85"/>
    <w:rsid w:val="007B21B2"/>
    <w:rsid w:val="007B61CA"/>
    <w:rsid w:val="007C3D9C"/>
    <w:rsid w:val="007C46F5"/>
    <w:rsid w:val="007C7B6A"/>
    <w:rsid w:val="007D1DCB"/>
    <w:rsid w:val="007E1AFE"/>
    <w:rsid w:val="007E3E8F"/>
    <w:rsid w:val="007E60D5"/>
    <w:rsid w:val="007F5682"/>
    <w:rsid w:val="00803578"/>
    <w:rsid w:val="00804CCC"/>
    <w:rsid w:val="0082231B"/>
    <w:rsid w:val="00835AF6"/>
    <w:rsid w:val="00841A51"/>
    <w:rsid w:val="008451C3"/>
    <w:rsid w:val="008466C9"/>
    <w:rsid w:val="00861497"/>
    <w:rsid w:val="008678CD"/>
    <w:rsid w:val="00880B85"/>
    <w:rsid w:val="008810C0"/>
    <w:rsid w:val="00883C0D"/>
    <w:rsid w:val="008861F1"/>
    <w:rsid w:val="0088778E"/>
    <w:rsid w:val="00891B0C"/>
    <w:rsid w:val="0089338C"/>
    <w:rsid w:val="008B3F99"/>
    <w:rsid w:val="008C160B"/>
    <w:rsid w:val="008C3084"/>
    <w:rsid w:val="008C4F53"/>
    <w:rsid w:val="008D204E"/>
    <w:rsid w:val="008D2A3B"/>
    <w:rsid w:val="008D3D70"/>
    <w:rsid w:val="008D3F67"/>
    <w:rsid w:val="008D61AF"/>
    <w:rsid w:val="008E3F8D"/>
    <w:rsid w:val="008F18F8"/>
    <w:rsid w:val="00911306"/>
    <w:rsid w:val="00916585"/>
    <w:rsid w:val="00926228"/>
    <w:rsid w:val="009308D9"/>
    <w:rsid w:val="00931C0F"/>
    <w:rsid w:val="009335F2"/>
    <w:rsid w:val="0094648F"/>
    <w:rsid w:val="009465EC"/>
    <w:rsid w:val="00950F99"/>
    <w:rsid w:val="0095240E"/>
    <w:rsid w:val="009526B4"/>
    <w:rsid w:val="00953E45"/>
    <w:rsid w:val="0096185F"/>
    <w:rsid w:val="009650B3"/>
    <w:rsid w:val="00965E7C"/>
    <w:rsid w:val="00970BED"/>
    <w:rsid w:val="009766FD"/>
    <w:rsid w:val="00980698"/>
    <w:rsid w:val="00982BE2"/>
    <w:rsid w:val="00982FB4"/>
    <w:rsid w:val="009B66CF"/>
    <w:rsid w:val="009C6AAE"/>
    <w:rsid w:val="009D22D0"/>
    <w:rsid w:val="009E7FC5"/>
    <w:rsid w:val="009F44ED"/>
    <w:rsid w:val="009F654E"/>
    <w:rsid w:val="00A04CC3"/>
    <w:rsid w:val="00A054EB"/>
    <w:rsid w:val="00A062D2"/>
    <w:rsid w:val="00A105BE"/>
    <w:rsid w:val="00A21F26"/>
    <w:rsid w:val="00A23553"/>
    <w:rsid w:val="00A24AA0"/>
    <w:rsid w:val="00A259D1"/>
    <w:rsid w:val="00A25FE6"/>
    <w:rsid w:val="00A26BDE"/>
    <w:rsid w:val="00A338DC"/>
    <w:rsid w:val="00A3464F"/>
    <w:rsid w:val="00A348E1"/>
    <w:rsid w:val="00A362E6"/>
    <w:rsid w:val="00A419F1"/>
    <w:rsid w:val="00A4274E"/>
    <w:rsid w:val="00A44D23"/>
    <w:rsid w:val="00A45DA8"/>
    <w:rsid w:val="00A53D67"/>
    <w:rsid w:val="00A561F1"/>
    <w:rsid w:val="00A62A7B"/>
    <w:rsid w:val="00A82D58"/>
    <w:rsid w:val="00A96048"/>
    <w:rsid w:val="00AA0FAE"/>
    <w:rsid w:val="00AA2BA0"/>
    <w:rsid w:val="00AA329F"/>
    <w:rsid w:val="00AA3E6C"/>
    <w:rsid w:val="00AB4F35"/>
    <w:rsid w:val="00AC6CB1"/>
    <w:rsid w:val="00AE4B4B"/>
    <w:rsid w:val="00AE64E0"/>
    <w:rsid w:val="00B06D20"/>
    <w:rsid w:val="00B22CEE"/>
    <w:rsid w:val="00B325BF"/>
    <w:rsid w:val="00B340B1"/>
    <w:rsid w:val="00B433F9"/>
    <w:rsid w:val="00B473F9"/>
    <w:rsid w:val="00B47BB4"/>
    <w:rsid w:val="00B47F39"/>
    <w:rsid w:val="00B53C3B"/>
    <w:rsid w:val="00B62617"/>
    <w:rsid w:val="00B84694"/>
    <w:rsid w:val="00BA0DA1"/>
    <w:rsid w:val="00BA1464"/>
    <w:rsid w:val="00BA5B89"/>
    <w:rsid w:val="00BB4261"/>
    <w:rsid w:val="00BB590E"/>
    <w:rsid w:val="00BD155E"/>
    <w:rsid w:val="00BD432D"/>
    <w:rsid w:val="00BD647D"/>
    <w:rsid w:val="00BE3425"/>
    <w:rsid w:val="00BE3D02"/>
    <w:rsid w:val="00BE5345"/>
    <w:rsid w:val="00BE7346"/>
    <w:rsid w:val="00C02313"/>
    <w:rsid w:val="00C03124"/>
    <w:rsid w:val="00C144A2"/>
    <w:rsid w:val="00C23DBA"/>
    <w:rsid w:val="00C355C3"/>
    <w:rsid w:val="00C37287"/>
    <w:rsid w:val="00C50B29"/>
    <w:rsid w:val="00C55814"/>
    <w:rsid w:val="00C57516"/>
    <w:rsid w:val="00C748AF"/>
    <w:rsid w:val="00C8039B"/>
    <w:rsid w:val="00C812DD"/>
    <w:rsid w:val="00C836D1"/>
    <w:rsid w:val="00C87D75"/>
    <w:rsid w:val="00CA630F"/>
    <w:rsid w:val="00CA76B0"/>
    <w:rsid w:val="00CB1EC5"/>
    <w:rsid w:val="00CD033F"/>
    <w:rsid w:val="00CD1DA2"/>
    <w:rsid w:val="00CD1E61"/>
    <w:rsid w:val="00CD4C1C"/>
    <w:rsid w:val="00CD637B"/>
    <w:rsid w:val="00CE0002"/>
    <w:rsid w:val="00CF2ECD"/>
    <w:rsid w:val="00CF74AC"/>
    <w:rsid w:val="00CF7B3F"/>
    <w:rsid w:val="00D03159"/>
    <w:rsid w:val="00D064FE"/>
    <w:rsid w:val="00D111AE"/>
    <w:rsid w:val="00D3283F"/>
    <w:rsid w:val="00D37862"/>
    <w:rsid w:val="00D47C29"/>
    <w:rsid w:val="00D50E5A"/>
    <w:rsid w:val="00D609F5"/>
    <w:rsid w:val="00D63F6D"/>
    <w:rsid w:val="00D65A17"/>
    <w:rsid w:val="00D67626"/>
    <w:rsid w:val="00D70AAA"/>
    <w:rsid w:val="00D768BA"/>
    <w:rsid w:val="00D77C0D"/>
    <w:rsid w:val="00D8182C"/>
    <w:rsid w:val="00D81E8D"/>
    <w:rsid w:val="00D901F0"/>
    <w:rsid w:val="00D91CC9"/>
    <w:rsid w:val="00D92B8A"/>
    <w:rsid w:val="00D95B1F"/>
    <w:rsid w:val="00DA5049"/>
    <w:rsid w:val="00DA570F"/>
    <w:rsid w:val="00DA66C6"/>
    <w:rsid w:val="00DB4E86"/>
    <w:rsid w:val="00DB5E1C"/>
    <w:rsid w:val="00DB7184"/>
    <w:rsid w:val="00DC2B3B"/>
    <w:rsid w:val="00DC5B59"/>
    <w:rsid w:val="00DC6B4E"/>
    <w:rsid w:val="00DD3384"/>
    <w:rsid w:val="00DD5268"/>
    <w:rsid w:val="00DF0B8A"/>
    <w:rsid w:val="00DF6E45"/>
    <w:rsid w:val="00E0194B"/>
    <w:rsid w:val="00E050FA"/>
    <w:rsid w:val="00E05E54"/>
    <w:rsid w:val="00E06F08"/>
    <w:rsid w:val="00E1139C"/>
    <w:rsid w:val="00E15D6C"/>
    <w:rsid w:val="00E21238"/>
    <w:rsid w:val="00E25A97"/>
    <w:rsid w:val="00E51FAE"/>
    <w:rsid w:val="00E644C4"/>
    <w:rsid w:val="00E661D5"/>
    <w:rsid w:val="00E669AB"/>
    <w:rsid w:val="00E8153D"/>
    <w:rsid w:val="00E8172C"/>
    <w:rsid w:val="00E857AE"/>
    <w:rsid w:val="00E93661"/>
    <w:rsid w:val="00EA4485"/>
    <w:rsid w:val="00EA5859"/>
    <w:rsid w:val="00EB269A"/>
    <w:rsid w:val="00EB2F59"/>
    <w:rsid w:val="00ED7AEF"/>
    <w:rsid w:val="00EE3E1A"/>
    <w:rsid w:val="00EE4F07"/>
    <w:rsid w:val="00EE71F4"/>
    <w:rsid w:val="00EF1397"/>
    <w:rsid w:val="00EF59A3"/>
    <w:rsid w:val="00EF7F89"/>
    <w:rsid w:val="00F001DE"/>
    <w:rsid w:val="00F03BE0"/>
    <w:rsid w:val="00F06330"/>
    <w:rsid w:val="00F22C40"/>
    <w:rsid w:val="00F26077"/>
    <w:rsid w:val="00F4555B"/>
    <w:rsid w:val="00F457A0"/>
    <w:rsid w:val="00F50769"/>
    <w:rsid w:val="00F641E9"/>
    <w:rsid w:val="00F714ED"/>
    <w:rsid w:val="00F8406D"/>
    <w:rsid w:val="00F91D90"/>
    <w:rsid w:val="00F94A21"/>
    <w:rsid w:val="00FA0D7B"/>
    <w:rsid w:val="00FA13D7"/>
    <w:rsid w:val="00FB299F"/>
    <w:rsid w:val="00FB54C3"/>
    <w:rsid w:val="00FC0EC8"/>
    <w:rsid w:val="00FC3E30"/>
    <w:rsid w:val="00FC3F8C"/>
    <w:rsid w:val="00FD09E0"/>
    <w:rsid w:val="00FD18CC"/>
    <w:rsid w:val="00FD4309"/>
    <w:rsid w:val="00FD5723"/>
    <w:rsid w:val="00FE65DF"/>
    <w:rsid w:val="00FF4DAD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577119"/>
  <w14:defaultImageDpi w14:val="32767"/>
  <w15:chartTrackingRefBased/>
  <w15:docId w15:val="{9D7CB649-BC5B-4E7B-A930-49B26BC8D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62420B"/>
    <w:rPr>
      <w:color w:val="798190" w:themeColor="accent5"/>
      <w:sz w:val="20"/>
      <w:szCs w:val="20"/>
      <w:lang w:eastAsia="ja-JP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39DE"/>
    <w:pPr>
      <w:numPr>
        <w:numId w:val="1"/>
      </w:numPr>
      <w:outlineLvl w:val="0"/>
    </w:pPr>
    <w:rPr>
      <w:color w:val="0B5E61" w:themeColor="accent4"/>
      <w:sz w:val="28"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E15D6C"/>
    <w:pPr>
      <w:numPr>
        <w:ilvl w:val="1"/>
      </w:numPr>
      <w:outlineLvl w:val="1"/>
    </w:p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E15D6C"/>
    <w:pPr>
      <w:numPr>
        <w:ilvl w:val="2"/>
      </w:numPr>
      <w:outlineLvl w:val="2"/>
    </w:p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4E86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001E2B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4E86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01E2B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4E86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0141C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4E86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141C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4E86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00597F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4E86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00597F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7E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7EFB"/>
  </w:style>
  <w:style w:type="paragraph" w:styleId="Stopka">
    <w:name w:val="footer"/>
    <w:basedOn w:val="Normalny"/>
    <w:link w:val="StopkaZnak"/>
    <w:uiPriority w:val="99"/>
    <w:unhideWhenUsed/>
    <w:rsid w:val="001E7E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7EFB"/>
  </w:style>
  <w:style w:type="paragraph" w:styleId="Tytu">
    <w:name w:val="Title"/>
    <w:basedOn w:val="Normalny"/>
    <w:next w:val="Podtytu"/>
    <w:link w:val="TytuZnak"/>
    <w:uiPriority w:val="1"/>
    <w:qFormat/>
    <w:rsid w:val="00C02313"/>
    <w:pPr>
      <w:spacing w:after="280"/>
      <w:contextualSpacing/>
      <w:jc w:val="center"/>
    </w:pPr>
    <w:rPr>
      <w:rFonts w:ascii="Arial" w:eastAsiaTheme="majorEastAsia" w:hAnsi="Arial" w:cs="Arial"/>
      <w:kern w:val="28"/>
      <w:sz w:val="88"/>
      <w:szCs w:val="88"/>
    </w:rPr>
  </w:style>
  <w:style w:type="character" w:customStyle="1" w:styleId="TytuZnak">
    <w:name w:val="Tytuł Znak"/>
    <w:basedOn w:val="Domylnaczcionkaakapitu"/>
    <w:link w:val="Tytu"/>
    <w:uiPriority w:val="1"/>
    <w:rsid w:val="00C02313"/>
    <w:rPr>
      <w:rFonts w:ascii="Arial" w:eastAsiaTheme="majorEastAsia" w:hAnsi="Arial" w:cs="Arial"/>
      <w:color w:val="798190" w:themeColor="accent5"/>
      <w:kern w:val="28"/>
      <w:sz w:val="88"/>
      <w:szCs w:val="88"/>
      <w:lang w:eastAsia="ja-JP" w:bidi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5D6C"/>
  </w:style>
  <w:style w:type="character" w:customStyle="1" w:styleId="PodtytuZnak">
    <w:name w:val="Podtytuł Znak"/>
    <w:basedOn w:val="Domylnaczcionkaakapitu"/>
    <w:link w:val="Podtytu"/>
    <w:uiPriority w:val="11"/>
    <w:rsid w:val="00E15D6C"/>
    <w:rPr>
      <w:color w:val="798190" w:themeColor="accent5"/>
      <w:sz w:val="20"/>
      <w:szCs w:val="20"/>
      <w:lang w:eastAsia="ja-JP" w:bidi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7466A"/>
    <w:pPr>
      <w:tabs>
        <w:tab w:val="left" w:pos="720"/>
        <w:tab w:val="right" w:leader="underscore" w:pos="9848"/>
      </w:tabs>
      <w:spacing w:before="240" w:after="240"/>
    </w:pPr>
    <w:rPr>
      <w:sz w:val="36"/>
    </w:rPr>
  </w:style>
  <w:style w:type="paragraph" w:styleId="Spistreci2">
    <w:name w:val="toc 2"/>
    <w:basedOn w:val="Normalny"/>
    <w:next w:val="Normalny"/>
    <w:autoRedefine/>
    <w:uiPriority w:val="39"/>
    <w:unhideWhenUsed/>
    <w:rsid w:val="00C02313"/>
    <w:pPr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C02313"/>
    <w:pPr>
      <w:ind w:left="480"/>
    </w:pPr>
  </w:style>
  <w:style w:type="paragraph" w:styleId="Spistreci4">
    <w:name w:val="toc 4"/>
    <w:basedOn w:val="Normalny"/>
    <w:next w:val="Normalny"/>
    <w:autoRedefine/>
    <w:uiPriority w:val="39"/>
    <w:unhideWhenUsed/>
    <w:rsid w:val="00C02313"/>
    <w:pPr>
      <w:ind w:left="720"/>
    </w:pPr>
  </w:style>
  <w:style w:type="paragraph" w:styleId="Spistreci5">
    <w:name w:val="toc 5"/>
    <w:basedOn w:val="Normalny"/>
    <w:next w:val="Normalny"/>
    <w:autoRedefine/>
    <w:uiPriority w:val="39"/>
    <w:unhideWhenUsed/>
    <w:rsid w:val="00C02313"/>
    <w:pPr>
      <w:ind w:left="960"/>
    </w:pPr>
  </w:style>
  <w:style w:type="paragraph" w:styleId="Spistreci6">
    <w:name w:val="toc 6"/>
    <w:basedOn w:val="Normalny"/>
    <w:next w:val="Normalny"/>
    <w:autoRedefine/>
    <w:uiPriority w:val="39"/>
    <w:unhideWhenUsed/>
    <w:rsid w:val="00C02313"/>
    <w:pPr>
      <w:ind w:left="1200"/>
    </w:pPr>
  </w:style>
  <w:style w:type="paragraph" w:styleId="Spistreci7">
    <w:name w:val="toc 7"/>
    <w:basedOn w:val="Normalny"/>
    <w:next w:val="Normalny"/>
    <w:autoRedefine/>
    <w:uiPriority w:val="39"/>
    <w:unhideWhenUsed/>
    <w:rsid w:val="00C02313"/>
    <w:pPr>
      <w:ind w:left="1440"/>
    </w:pPr>
  </w:style>
  <w:style w:type="paragraph" w:styleId="Spistreci8">
    <w:name w:val="toc 8"/>
    <w:basedOn w:val="Normalny"/>
    <w:next w:val="Normalny"/>
    <w:autoRedefine/>
    <w:uiPriority w:val="39"/>
    <w:unhideWhenUsed/>
    <w:rsid w:val="00C02313"/>
    <w:pPr>
      <w:ind w:left="1680"/>
    </w:pPr>
  </w:style>
  <w:style w:type="paragraph" w:styleId="Spistreci9">
    <w:name w:val="toc 9"/>
    <w:basedOn w:val="Normalny"/>
    <w:next w:val="Normalny"/>
    <w:autoRedefine/>
    <w:uiPriority w:val="39"/>
    <w:unhideWhenUsed/>
    <w:rsid w:val="00C02313"/>
    <w:pPr>
      <w:ind w:left="1920"/>
    </w:pPr>
  </w:style>
  <w:style w:type="character" w:customStyle="1" w:styleId="Nagwek1Znak">
    <w:name w:val="Nagłówek 1 Znak"/>
    <w:basedOn w:val="Domylnaczcionkaakapitu"/>
    <w:link w:val="Nagwek1"/>
    <w:uiPriority w:val="9"/>
    <w:rsid w:val="003F39DE"/>
    <w:rPr>
      <w:color w:val="0B5E61" w:themeColor="accent4"/>
      <w:sz w:val="28"/>
      <w:szCs w:val="28"/>
      <w:lang w:eastAsia="ja-JP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15D6C"/>
    <w:rPr>
      <w:color w:val="0B5E61" w:themeColor="accent4"/>
      <w:sz w:val="28"/>
      <w:szCs w:val="28"/>
      <w:lang w:eastAsia="ja-JP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15D6C"/>
    <w:rPr>
      <w:color w:val="0B5E61" w:themeColor="accent4"/>
      <w:sz w:val="28"/>
      <w:szCs w:val="28"/>
      <w:lang w:eastAsia="ja-JP" w:bidi="pl-PL"/>
    </w:rPr>
  </w:style>
  <w:style w:type="character" w:styleId="Wyrnieniedelikatne">
    <w:name w:val="Subtle Emphasis"/>
    <w:uiPriority w:val="19"/>
    <w:qFormat/>
    <w:rsid w:val="00E15D6C"/>
    <w:rPr>
      <w:rFonts w:ascii="Arial" w:hAnsi="Arial"/>
      <w:b w:val="0"/>
      <w:bCs w:val="0"/>
      <w:i w:val="0"/>
      <w:iCs w:val="0"/>
      <w:color w:val="2BD4C3" w:themeColor="accent2"/>
      <w:sz w:val="20"/>
      <w:szCs w:val="20"/>
    </w:rPr>
  </w:style>
  <w:style w:type="character" w:styleId="Wyrnienieintensywne">
    <w:name w:val="Intense Emphasis"/>
    <w:basedOn w:val="Wyrnieniedelikatne"/>
    <w:uiPriority w:val="21"/>
    <w:qFormat/>
    <w:rsid w:val="00E15D6C"/>
    <w:rPr>
      <w:rFonts w:ascii="Arial" w:hAnsi="Arial"/>
      <w:b w:val="0"/>
      <w:bCs w:val="0"/>
      <w:i w:val="0"/>
      <w:iCs w:val="0"/>
      <w:color w:val="0B5E61" w:themeColor="accent4"/>
      <w:sz w:val="20"/>
      <w:szCs w:val="20"/>
    </w:rPr>
  </w:style>
  <w:style w:type="paragraph" w:styleId="Cytat">
    <w:name w:val="Quote"/>
    <w:basedOn w:val="Nagwek2"/>
    <w:next w:val="Normalny"/>
    <w:link w:val="CytatZnak"/>
    <w:uiPriority w:val="29"/>
    <w:qFormat/>
    <w:rsid w:val="00E15D6C"/>
    <w:rPr>
      <w:i/>
      <w:color w:val="0B5F62" w:themeColor="text2"/>
      <w:sz w:val="20"/>
    </w:rPr>
  </w:style>
  <w:style w:type="character" w:customStyle="1" w:styleId="CytatZnak">
    <w:name w:val="Cytat Znak"/>
    <w:basedOn w:val="Domylnaczcionkaakapitu"/>
    <w:link w:val="Cytat"/>
    <w:uiPriority w:val="29"/>
    <w:rsid w:val="00E15D6C"/>
    <w:rPr>
      <w:i/>
      <w:color w:val="0B5F62" w:themeColor="text2"/>
      <w:sz w:val="20"/>
      <w:szCs w:val="28"/>
      <w:lang w:eastAsia="ja-JP" w:bidi="pl-PL"/>
    </w:rPr>
  </w:style>
  <w:style w:type="character" w:styleId="Numerstrony">
    <w:name w:val="page number"/>
    <w:basedOn w:val="Domylnaczcionkaakapitu"/>
    <w:uiPriority w:val="99"/>
    <w:semiHidden/>
    <w:unhideWhenUsed/>
    <w:rsid w:val="00DD5268"/>
  </w:style>
  <w:style w:type="table" w:styleId="Tabela-Siatka">
    <w:name w:val="Table Grid"/>
    <w:basedOn w:val="Standardowy"/>
    <w:uiPriority w:val="39"/>
    <w:rsid w:val="00CA6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akcent2">
    <w:name w:val="List Table 3 Accent 2"/>
    <w:basedOn w:val="Standardowy"/>
    <w:uiPriority w:val="48"/>
    <w:rsid w:val="00CA630F"/>
    <w:tblPr>
      <w:tblStyleRowBandSize w:val="1"/>
      <w:tblStyleColBandSize w:val="1"/>
      <w:tblBorders>
        <w:top w:val="single" w:sz="4" w:space="0" w:color="2BD4C3" w:themeColor="accent2"/>
        <w:left w:val="single" w:sz="4" w:space="0" w:color="2BD4C3" w:themeColor="accent2"/>
        <w:bottom w:val="single" w:sz="4" w:space="0" w:color="2BD4C3" w:themeColor="accent2"/>
        <w:right w:val="single" w:sz="4" w:space="0" w:color="2BD4C3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BD4C3" w:themeFill="accent2"/>
      </w:tcPr>
    </w:tblStylePr>
    <w:tblStylePr w:type="lastRow">
      <w:rPr>
        <w:b/>
        <w:bCs/>
      </w:rPr>
      <w:tblPr/>
      <w:tcPr>
        <w:tcBorders>
          <w:top w:val="double" w:sz="4" w:space="0" w:color="2BD4C3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BD4C3" w:themeColor="accent2"/>
          <w:right w:val="single" w:sz="4" w:space="0" w:color="2BD4C3" w:themeColor="accent2"/>
        </w:tcBorders>
      </w:tcPr>
    </w:tblStylePr>
    <w:tblStylePr w:type="band1Horz">
      <w:tblPr/>
      <w:tcPr>
        <w:tcBorders>
          <w:top w:val="single" w:sz="4" w:space="0" w:color="2BD4C3" w:themeColor="accent2"/>
          <w:bottom w:val="single" w:sz="4" w:space="0" w:color="2BD4C3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BD4C3" w:themeColor="accent2"/>
          <w:left w:val="nil"/>
        </w:tcBorders>
      </w:tcPr>
    </w:tblStylePr>
    <w:tblStylePr w:type="swCell">
      <w:tblPr/>
      <w:tcPr>
        <w:tcBorders>
          <w:top w:val="double" w:sz="4" w:space="0" w:color="2BD4C3" w:themeColor="accent2"/>
          <w:right w:val="nil"/>
        </w:tcBorders>
      </w:tcPr>
    </w:tblStylePr>
  </w:style>
  <w:style w:type="paragraph" w:styleId="Akapitzlist">
    <w:name w:val="List Paragraph"/>
    <w:basedOn w:val="Normalny"/>
    <w:uiPriority w:val="34"/>
    <w:qFormat/>
    <w:rsid w:val="00DB7184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4E86"/>
    <w:rPr>
      <w:rFonts w:asciiTheme="majorHAnsi" w:eastAsiaTheme="majorEastAsia" w:hAnsiTheme="majorHAnsi" w:cstheme="majorBidi"/>
      <w:i/>
      <w:iCs/>
      <w:color w:val="001E2B" w:themeColor="accent1" w:themeShade="BF"/>
      <w:sz w:val="20"/>
      <w:szCs w:val="20"/>
      <w:lang w:eastAsia="ja-JP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4E86"/>
    <w:rPr>
      <w:rFonts w:asciiTheme="majorHAnsi" w:eastAsiaTheme="majorEastAsia" w:hAnsiTheme="majorHAnsi" w:cstheme="majorBidi"/>
      <w:color w:val="001E2B" w:themeColor="accent1" w:themeShade="BF"/>
      <w:sz w:val="20"/>
      <w:szCs w:val="20"/>
      <w:lang w:eastAsia="ja-JP" w:bidi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4E86"/>
    <w:rPr>
      <w:rFonts w:asciiTheme="majorHAnsi" w:eastAsiaTheme="majorEastAsia" w:hAnsiTheme="majorHAnsi" w:cstheme="majorBidi"/>
      <w:color w:val="00141C" w:themeColor="accent1" w:themeShade="7F"/>
      <w:sz w:val="20"/>
      <w:szCs w:val="20"/>
      <w:lang w:eastAsia="ja-JP" w:bidi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4E86"/>
    <w:rPr>
      <w:rFonts w:asciiTheme="majorHAnsi" w:eastAsiaTheme="majorEastAsia" w:hAnsiTheme="majorHAnsi" w:cstheme="majorBidi"/>
      <w:i/>
      <w:iCs/>
      <w:color w:val="00141C" w:themeColor="accent1" w:themeShade="7F"/>
      <w:sz w:val="20"/>
      <w:szCs w:val="20"/>
      <w:lang w:eastAsia="ja-JP" w:bidi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4E86"/>
    <w:rPr>
      <w:rFonts w:asciiTheme="majorHAnsi" w:eastAsiaTheme="majorEastAsia" w:hAnsiTheme="majorHAnsi" w:cstheme="majorBidi"/>
      <w:color w:val="00597F" w:themeColor="text1" w:themeTint="D8"/>
      <w:sz w:val="21"/>
      <w:szCs w:val="21"/>
      <w:lang w:eastAsia="ja-JP" w:bidi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4E86"/>
    <w:rPr>
      <w:rFonts w:asciiTheme="majorHAnsi" w:eastAsiaTheme="majorEastAsia" w:hAnsiTheme="majorHAnsi" w:cstheme="majorBidi"/>
      <w:i/>
      <w:iCs/>
      <w:color w:val="00597F" w:themeColor="text1" w:themeTint="D8"/>
      <w:sz w:val="21"/>
      <w:szCs w:val="21"/>
      <w:lang w:eastAsia="ja-JP" w:bidi="pl-PL"/>
    </w:rPr>
  </w:style>
  <w:style w:type="paragraph" w:customStyle="1" w:styleId="p1">
    <w:name w:val="p1"/>
    <w:basedOn w:val="Normalny"/>
    <w:rsid w:val="00240797"/>
    <w:rPr>
      <w:rFonts w:ascii="Helvetica" w:hAnsi="Helvetica" w:cs="Times New Roman"/>
      <w:color w:val="808184"/>
      <w:sz w:val="15"/>
      <w:szCs w:val="15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79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79C"/>
    <w:rPr>
      <w:rFonts w:ascii="Segoe UI" w:hAnsi="Segoe UI" w:cs="Segoe UI"/>
      <w:color w:val="798190" w:themeColor="accent5"/>
      <w:sz w:val="18"/>
      <w:szCs w:val="18"/>
      <w:lang w:eastAsia="ja-JP" w:bidi="pl-PL"/>
    </w:rPr>
  </w:style>
  <w:style w:type="paragraph" w:customStyle="1" w:styleId="Appendix2">
    <w:name w:val="Appendix2"/>
    <w:basedOn w:val="Normalny"/>
    <w:rsid w:val="005371B8"/>
    <w:pPr>
      <w:keepNext/>
      <w:numPr>
        <w:ilvl w:val="1"/>
        <w:numId w:val="8"/>
      </w:numPr>
      <w:tabs>
        <w:tab w:val="left" w:pos="851"/>
      </w:tabs>
      <w:spacing w:before="360" w:after="120"/>
      <w:jc w:val="both"/>
      <w:outlineLvl w:val="1"/>
    </w:pPr>
    <w:rPr>
      <w:rFonts w:ascii="Arial" w:eastAsia="Times New Roman" w:hAnsi="Arial" w:cs="Arial"/>
      <w:b/>
      <w:bCs/>
      <w:color w:val="auto"/>
      <w:sz w:val="32"/>
      <w:szCs w:val="32"/>
      <w:lang w:eastAsia="pl-PL" w:bidi="ar-SA"/>
    </w:rPr>
  </w:style>
  <w:style w:type="paragraph" w:customStyle="1" w:styleId="Appendix3">
    <w:name w:val="Appendix3"/>
    <w:basedOn w:val="Appendix2"/>
    <w:rsid w:val="005371B8"/>
    <w:pPr>
      <w:numPr>
        <w:ilvl w:val="2"/>
      </w:numPr>
      <w:tabs>
        <w:tab w:val="clear" w:pos="720"/>
        <w:tab w:val="num" w:pos="360"/>
      </w:tabs>
      <w:outlineLvl w:val="2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D111AE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Poprawka">
    <w:name w:val="Revision"/>
    <w:hidden/>
    <w:uiPriority w:val="99"/>
    <w:semiHidden/>
    <w:rsid w:val="00647E35"/>
    <w:rPr>
      <w:color w:val="798190" w:themeColor="accent5"/>
      <w:sz w:val="20"/>
      <w:szCs w:val="20"/>
      <w:lang w:eastAsia="ja-JP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60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60D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60D5"/>
    <w:rPr>
      <w:color w:val="798190" w:themeColor="accent5"/>
      <w:sz w:val="20"/>
      <w:szCs w:val="20"/>
      <w:lang w:eastAsia="ja-JP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60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60D5"/>
    <w:rPr>
      <w:b/>
      <w:bCs/>
      <w:color w:val="798190" w:themeColor="accent5"/>
      <w:sz w:val="20"/>
      <w:szCs w:val="20"/>
      <w:lang w:eastAsia="ja-JP" w:bidi="pl-PL"/>
    </w:rPr>
  </w:style>
  <w:style w:type="table" w:customStyle="1" w:styleId="TableGrid">
    <w:name w:val="TableGrid"/>
    <w:rsid w:val="0073585C"/>
    <w:rPr>
      <w:rFonts w:eastAsiaTheme="minorEastAsia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we&#322;%20Biarda\Documents\Nexera\Marketing%20and%20PR\1.%20branding%20-%20David\produkty\6.%20Official%20Document%20Template\Nexera_dokument%20_firmowy_v3_UE.dotx" TargetMode="External"/></Relationships>
</file>

<file path=word/theme/theme1.xml><?xml version="1.0" encoding="utf-8"?>
<a:theme xmlns:a="http://schemas.openxmlformats.org/drawingml/2006/main" name="Motyw pakietu Office">
  <a:themeElements>
    <a:clrScheme name="Nexera ">
      <a:dk1>
        <a:srgbClr val="00293A"/>
      </a:dk1>
      <a:lt1>
        <a:srgbClr val="FFFFFF"/>
      </a:lt1>
      <a:dk2>
        <a:srgbClr val="0B5F62"/>
      </a:dk2>
      <a:lt2>
        <a:srgbClr val="FEFFFE"/>
      </a:lt2>
      <a:accent1>
        <a:srgbClr val="00293A"/>
      </a:accent1>
      <a:accent2>
        <a:srgbClr val="2BD4C3"/>
      </a:accent2>
      <a:accent3>
        <a:srgbClr val="00293A"/>
      </a:accent3>
      <a:accent4>
        <a:srgbClr val="0B5E61"/>
      </a:accent4>
      <a:accent5>
        <a:srgbClr val="798190"/>
      </a:accent5>
      <a:accent6>
        <a:srgbClr val="FEFFFF"/>
      </a:accent6>
      <a:hlink>
        <a:srgbClr val="FEFFFF"/>
      </a:hlink>
      <a:folHlink>
        <a:srgbClr val="FEFFF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F9CC6C1EFAE4D84FB362E884A0879" ma:contentTypeVersion="13" ma:contentTypeDescription="Create a new document." ma:contentTypeScope="" ma:versionID="ad428a0db35214927e70d0a571975942">
  <xsd:schema xmlns:xsd="http://www.w3.org/2001/XMLSchema" xmlns:xs="http://www.w3.org/2001/XMLSchema" xmlns:p="http://schemas.microsoft.com/office/2006/metadata/properties" xmlns:ns3="367281ff-220d-4614-982c-b92867cd6ddb" xmlns:ns4="3e1454d5-300f-43b0-8e5a-0773cf52f70b" targetNamespace="http://schemas.microsoft.com/office/2006/metadata/properties" ma:root="true" ma:fieldsID="b7417836e05019fb11129b5eddb32ed7" ns3:_="" ns4:_="">
    <xsd:import namespace="367281ff-220d-4614-982c-b92867cd6ddb"/>
    <xsd:import namespace="3e1454d5-300f-43b0-8e5a-0773cf52f70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281ff-220d-4614-982c-b92867cd6d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454d5-300f-43b0-8e5a-0773cf52f70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5264B1-D5D6-48A2-B39D-C54B1C32F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7281ff-220d-4614-982c-b92867cd6ddb"/>
    <ds:schemaRef ds:uri="3e1454d5-300f-43b0-8e5a-0773cf52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08A95A-329C-4196-9DBE-CC305D0DBE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2311D-FBA4-42FE-BA70-D3298E4B34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9FCDB2-A24B-4025-A389-43DCB4C92CE7}">
  <ds:schemaRefs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dcmitype/"/>
    <ds:schemaRef ds:uri="367281ff-220d-4614-982c-b92867cd6ddb"/>
    <ds:schemaRef ds:uri="http://schemas.microsoft.com/office/2006/documentManagement/types"/>
    <ds:schemaRef ds:uri="3e1454d5-300f-43b0-8e5a-0773cf52f70b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Nexera_dokument _firmowy_v3_UE</Template>
  <TotalTime>3</TotalTime>
  <Pages>9</Pages>
  <Words>1653</Words>
  <Characters>9922</Characters>
  <Application>Microsoft Office Word</Application>
  <DocSecurity>0</DocSecurity>
  <Lines>82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Tu należy wpisać nagłówek</vt:lpstr>
      <vt:lpstr/>
      <vt:lpstr/>
      <vt:lpstr/>
      <vt:lpstr/>
      <vt:lpstr/>
      <vt:lpstr/>
      <vt:lpstr>To jest drugi nagłówek</vt:lpstr>
    </vt:vector>
  </TitlesOfParts>
  <Company/>
  <LinksUpToDate>false</LinksUpToDate>
  <CharactersWithSpaces>11552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Biarda</dc:creator>
  <cp:keywords/>
  <dc:description/>
  <cp:lastModifiedBy>Zuzanna Lewandowska</cp:lastModifiedBy>
  <cp:revision>5</cp:revision>
  <cp:lastPrinted>2018-08-13T09:45:00Z</cp:lastPrinted>
  <dcterms:created xsi:type="dcterms:W3CDTF">2021-10-21T12:26:00Z</dcterms:created>
  <dcterms:modified xsi:type="dcterms:W3CDTF">2021-10-21T15:09:00Z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0x010100C57F9CC6C1EFAE4D84FB362E884A0879</vt:lpwstr>
  </property>
</Properties>
</file>